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16DE3" w14:textId="05DDDB90" w:rsidR="006D3566" w:rsidRPr="00290EBA" w:rsidRDefault="005F0FE2" w:rsidP="007C3877">
      <w:pPr>
        <w:pStyle w:val="Heading1"/>
      </w:pPr>
      <w:r>
        <w:t>Consultee declaration regarding whole genome sequencing</w:t>
      </w:r>
    </w:p>
    <w:p w14:paraId="22853872" w14:textId="77777777" w:rsidR="005215C9" w:rsidRDefault="005215C9" w:rsidP="00D742D6">
      <w:pPr>
        <w:pStyle w:val="Heading3"/>
        <w:spacing w:after="240" w:line="300" w:lineRule="auto"/>
      </w:pPr>
      <w:r w:rsidRPr="005215C9">
        <w:t>Your relative, friend, patient or client has been invited to take part in the National Genomic Research Library. You are being asked to act as a consultee on their behalf.</w:t>
      </w:r>
    </w:p>
    <w:p w14:paraId="0187BC42" w14:textId="77777777" w:rsidR="005D1CF8" w:rsidRPr="005D1CF8" w:rsidRDefault="005D1CF8" w:rsidP="00D742D6">
      <w:pPr>
        <w:pStyle w:val="Heading3"/>
        <w:spacing w:after="240" w:line="300" w:lineRule="auto"/>
        <w:rPr>
          <w:b w:val="0"/>
          <w:bCs/>
        </w:rPr>
      </w:pPr>
      <w:r w:rsidRPr="005D1CF8">
        <w:rPr>
          <w:b w:val="0"/>
          <w:bCs/>
        </w:rPr>
        <w:t>Your relative, friend, patient or client is considered to be unable to decide for themselves whether they want their data and samples to be used in research. Someone who can’t make this kind of decision for themselves is described as lacking capacity. When we talk about this person, we will refer to ‘the person who lacks capacity’ or ‘the person’.</w:t>
      </w:r>
    </w:p>
    <w:p w14:paraId="5B3241C0" w14:textId="45FDA091" w:rsidR="0023546D" w:rsidRDefault="00732284" w:rsidP="00E3373D">
      <w:pPr>
        <w:pStyle w:val="Heading4"/>
        <w:spacing w:before="360" w:line="300" w:lineRule="auto"/>
        <w:rPr>
          <w:bCs/>
        </w:rPr>
      </w:pPr>
      <w:r>
        <w:t>The role of a consultee</w:t>
      </w:r>
    </w:p>
    <w:p w14:paraId="0B7B1BD2" w14:textId="23671B81" w:rsidR="002A36FC" w:rsidRDefault="005D1CF8" w:rsidP="00E3373D">
      <w:pPr>
        <w:pStyle w:val="Heading3"/>
        <w:spacing w:after="240" w:line="300" w:lineRule="auto"/>
        <w:rPr>
          <w:b w:val="0"/>
          <w:bCs/>
        </w:rPr>
      </w:pPr>
      <w:r w:rsidRPr="005D1CF8">
        <w:rPr>
          <w:b w:val="0"/>
          <w:bCs/>
        </w:rPr>
        <w:t xml:space="preserve">A consultee is someone who will only consider the likely views and interests of the person who lacks capacity. They must set aside their own personal views about participating in research and consider the person they represent. A consultee </w:t>
      </w:r>
      <w:r w:rsidR="00C00452" w:rsidRPr="00C00452">
        <w:rPr>
          <w:b w:val="0"/>
          <w:bCs/>
        </w:rPr>
        <w:t>cannot be part of the person’s NHS clinical team or anyone else</w:t>
      </w:r>
      <w:r w:rsidR="002A36FC">
        <w:rPr>
          <w:b w:val="0"/>
          <w:bCs/>
        </w:rPr>
        <w:t xml:space="preserve"> acting in a professional o</w:t>
      </w:r>
      <w:r w:rsidR="00AF11AA">
        <w:rPr>
          <w:b w:val="0"/>
          <w:bCs/>
        </w:rPr>
        <w:t>r</w:t>
      </w:r>
      <w:r w:rsidR="002A36FC">
        <w:rPr>
          <w:b w:val="0"/>
          <w:bCs/>
        </w:rPr>
        <w:t xml:space="preserve"> paid capacity (e.g. a person’s solicitor)</w:t>
      </w:r>
      <w:r w:rsidRPr="005D1CF8">
        <w:rPr>
          <w:b w:val="0"/>
          <w:bCs/>
        </w:rPr>
        <w:t>.</w:t>
      </w:r>
    </w:p>
    <w:p w14:paraId="3D380C55" w14:textId="55B9C67A" w:rsidR="004F4D74" w:rsidRDefault="005D1CF8" w:rsidP="00E3373D">
      <w:pPr>
        <w:pStyle w:val="Heading3"/>
        <w:spacing w:after="240" w:line="300" w:lineRule="auto"/>
        <w:rPr>
          <w:b w:val="0"/>
          <w:bCs/>
        </w:rPr>
      </w:pPr>
      <w:r w:rsidRPr="005D1CF8">
        <w:rPr>
          <w:b w:val="0"/>
          <w:bCs/>
        </w:rPr>
        <w:t>They must be an adult who is prepared to be consulted on the person’s behalf. For example:</w:t>
      </w:r>
    </w:p>
    <w:p w14:paraId="13DDB66A" w14:textId="77777777" w:rsidR="004F4D74" w:rsidRDefault="005D1CF8" w:rsidP="00D742D6">
      <w:pPr>
        <w:pStyle w:val="Heading3"/>
        <w:numPr>
          <w:ilvl w:val="0"/>
          <w:numId w:val="2"/>
        </w:numPr>
        <w:spacing w:after="240" w:line="300" w:lineRule="auto"/>
        <w:rPr>
          <w:b w:val="0"/>
          <w:bCs/>
        </w:rPr>
      </w:pPr>
      <w:r w:rsidRPr="005D1CF8">
        <w:rPr>
          <w:b w:val="0"/>
          <w:bCs/>
        </w:rPr>
        <w:t>Next of kin (i.e. parent, partner, husband, wife, son or daughter) or friend, family member or carer</w:t>
      </w:r>
    </w:p>
    <w:p w14:paraId="3AF6F186" w14:textId="595666A2" w:rsidR="002A36FC" w:rsidRDefault="002A36FC" w:rsidP="00D742D6">
      <w:pPr>
        <w:pStyle w:val="Heading3"/>
        <w:numPr>
          <w:ilvl w:val="0"/>
          <w:numId w:val="2"/>
        </w:numPr>
        <w:spacing w:after="240" w:line="300" w:lineRule="auto"/>
        <w:rPr>
          <w:b w:val="0"/>
          <w:bCs/>
        </w:rPr>
      </w:pPr>
      <w:r>
        <w:rPr>
          <w:b w:val="0"/>
          <w:bCs/>
        </w:rPr>
        <w:t>A person holding Lasting Power of Attorney for Personal welfare registered with the Public Guardian</w:t>
      </w:r>
    </w:p>
    <w:p w14:paraId="126E8561" w14:textId="53000A64" w:rsidR="004F4D74" w:rsidRDefault="005D1CF8" w:rsidP="00D742D6">
      <w:pPr>
        <w:pStyle w:val="Heading3"/>
        <w:numPr>
          <w:ilvl w:val="0"/>
          <w:numId w:val="2"/>
        </w:numPr>
        <w:spacing w:after="240" w:line="300" w:lineRule="auto"/>
        <w:rPr>
          <w:b w:val="0"/>
          <w:bCs/>
        </w:rPr>
      </w:pPr>
      <w:r w:rsidRPr="004F4D74">
        <w:rPr>
          <w:b w:val="0"/>
          <w:bCs/>
        </w:rPr>
        <w:t xml:space="preserve">A </w:t>
      </w:r>
      <w:r w:rsidR="002A36FC">
        <w:rPr>
          <w:b w:val="0"/>
          <w:bCs/>
        </w:rPr>
        <w:t xml:space="preserve">deputy appointed by the Court of Protection </w:t>
      </w:r>
    </w:p>
    <w:p w14:paraId="3080539E" w14:textId="7D7D2C26" w:rsidR="00AE29DE" w:rsidRDefault="005D1CF8" w:rsidP="0023546D">
      <w:pPr>
        <w:pStyle w:val="Heading3"/>
        <w:spacing w:after="240" w:line="300" w:lineRule="auto"/>
        <w:rPr>
          <w:b w:val="0"/>
          <w:bCs/>
        </w:rPr>
      </w:pPr>
      <w:r w:rsidRPr="005D1CF8">
        <w:rPr>
          <w:b w:val="0"/>
          <w:bCs/>
        </w:rPr>
        <w:t>The law protects the interests of adults who lack capacity. In England and Wales, it states that a consultee can advise about the person’s likely wishes or feelings. If the person does not want to take part, we will respect their wishes.</w:t>
      </w:r>
      <w:r w:rsidR="0023546D">
        <w:rPr>
          <w:b w:val="0"/>
          <w:bCs/>
        </w:rPr>
        <w:t xml:space="preserve"> </w:t>
      </w:r>
      <w:r w:rsidR="0023546D" w:rsidRPr="005D1CF8">
        <w:rPr>
          <w:b w:val="0"/>
          <w:bCs/>
        </w:rPr>
        <w:t>More information about being a consultee and the National Genomic Research Library can be found at</w:t>
      </w:r>
      <w:r w:rsidR="0023546D">
        <w:rPr>
          <w:b w:val="0"/>
          <w:bCs/>
        </w:rPr>
        <w:t xml:space="preserve"> </w:t>
      </w:r>
      <w:hyperlink r:id="rId11" w:history="1">
        <w:r w:rsidR="0023546D" w:rsidRPr="004F4D74">
          <w:rPr>
            <w:rStyle w:val="Hyperlink"/>
            <w:b w:val="0"/>
            <w:bCs/>
            <w:u w:val="none"/>
          </w:rPr>
          <w:t>www.genomicsengland.co.uk</w:t>
        </w:r>
      </w:hyperlink>
    </w:p>
    <w:p w14:paraId="4F73A28B" w14:textId="406A7303" w:rsidR="00D742D6" w:rsidRDefault="00A058C7" w:rsidP="00E3373D">
      <w:pPr>
        <w:pStyle w:val="Heading4"/>
        <w:spacing w:before="360" w:line="300" w:lineRule="auto"/>
      </w:pPr>
      <w:r>
        <w:t>The consultee agreement</w:t>
      </w:r>
    </w:p>
    <w:p w14:paraId="2117696E" w14:textId="198CD671" w:rsidR="004F4D74" w:rsidRPr="00D742D6" w:rsidRDefault="005D1CF8" w:rsidP="00E3373D">
      <w:pPr>
        <w:pStyle w:val="Heading3"/>
        <w:spacing w:after="240" w:line="300" w:lineRule="auto"/>
      </w:pPr>
      <w:r w:rsidRPr="00D742D6">
        <w:t xml:space="preserve">By saying ‘yes’ to </w:t>
      </w:r>
      <w:r w:rsidR="007D2142" w:rsidRPr="00D742D6">
        <w:t>be</w:t>
      </w:r>
      <w:r w:rsidRPr="00D742D6">
        <w:t xml:space="preserve"> a consultee, I understand that:</w:t>
      </w:r>
    </w:p>
    <w:p w14:paraId="2E5336F5" w14:textId="3371B700" w:rsidR="002A36FC" w:rsidRDefault="00B45F55" w:rsidP="00D742D6">
      <w:pPr>
        <w:pStyle w:val="Heading3"/>
        <w:numPr>
          <w:ilvl w:val="0"/>
          <w:numId w:val="3"/>
        </w:numPr>
        <w:spacing w:after="240" w:line="300" w:lineRule="auto"/>
        <w:rPr>
          <w:b w:val="0"/>
          <w:bCs/>
        </w:rPr>
      </w:pPr>
      <w:r>
        <w:rPr>
          <w:b w:val="0"/>
          <w:bCs/>
        </w:rPr>
        <w:t>I must only consider the likely views and interests of the person who lacks capacity</w:t>
      </w:r>
      <w:r w:rsidR="002A36FC">
        <w:rPr>
          <w:b w:val="0"/>
          <w:bCs/>
        </w:rPr>
        <w:t xml:space="preserve"> </w:t>
      </w:r>
    </w:p>
    <w:p w14:paraId="729B1B35" w14:textId="39813ECE" w:rsidR="004F4D74" w:rsidRDefault="005D1CF8" w:rsidP="00D742D6">
      <w:pPr>
        <w:pStyle w:val="Heading3"/>
        <w:numPr>
          <w:ilvl w:val="0"/>
          <w:numId w:val="3"/>
        </w:numPr>
        <w:spacing w:after="240" w:line="300" w:lineRule="auto"/>
        <w:rPr>
          <w:b w:val="0"/>
          <w:bCs/>
        </w:rPr>
      </w:pPr>
      <w:r w:rsidRPr="005D1CF8">
        <w:rPr>
          <w:b w:val="0"/>
          <w:bCs/>
        </w:rPr>
        <w:t>I must consider the aims of the research, the practicalities, risks and benefits</w:t>
      </w:r>
    </w:p>
    <w:p w14:paraId="3C9F3908" w14:textId="77777777" w:rsidR="004F4D74" w:rsidRDefault="005D1CF8" w:rsidP="00D742D6">
      <w:pPr>
        <w:pStyle w:val="Heading3"/>
        <w:numPr>
          <w:ilvl w:val="0"/>
          <w:numId w:val="3"/>
        </w:numPr>
        <w:spacing w:after="240" w:line="300" w:lineRule="auto"/>
        <w:rPr>
          <w:b w:val="0"/>
          <w:bCs/>
        </w:rPr>
      </w:pPr>
      <w:r w:rsidRPr="004F4D74">
        <w:rPr>
          <w:b w:val="0"/>
          <w:bCs/>
        </w:rPr>
        <w:t>I will inform the healthcare team of any decisions the person may have already made about research</w:t>
      </w:r>
    </w:p>
    <w:p w14:paraId="11147B14" w14:textId="77777777" w:rsidR="004F4D74" w:rsidRDefault="005D1CF8" w:rsidP="00D742D6">
      <w:pPr>
        <w:pStyle w:val="Heading3"/>
        <w:numPr>
          <w:ilvl w:val="0"/>
          <w:numId w:val="3"/>
        </w:numPr>
        <w:spacing w:after="240" w:line="300" w:lineRule="auto"/>
        <w:rPr>
          <w:b w:val="0"/>
          <w:bCs/>
        </w:rPr>
      </w:pPr>
      <w:r w:rsidRPr="004F4D74">
        <w:rPr>
          <w:b w:val="0"/>
          <w:bCs/>
        </w:rPr>
        <w:t>I have been made aware and given an opportunity to get independent advice</w:t>
      </w:r>
    </w:p>
    <w:p w14:paraId="0DCE4FBB" w14:textId="77777777" w:rsidR="004F4D74" w:rsidRDefault="005D1CF8" w:rsidP="00D742D6">
      <w:pPr>
        <w:pStyle w:val="Heading3"/>
        <w:numPr>
          <w:ilvl w:val="0"/>
          <w:numId w:val="3"/>
        </w:numPr>
        <w:spacing w:after="240" w:line="300" w:lineRule="auto"/>
        <w:rPr>
          <w:b w:val="0"/>
          <w:bCs/>
        </w:rPr>
      </w:pPr>
      <w:r w:rsidRPr="004F4D74">
        <w:rPr>
          <w:b w:val="0"/>
          <w:bCs/>
        </w:rPr>
        <w:t>If I feel that the person wishes to be withdrawn, I will notify a healthcare professional</w:t>
      </w:r>
    </w:p>
    <w:p w14:paraId="1788D9D1" w14:textId="77777777" w:rsidR="004F4D74" w:rsidRDefault="005D1CF8" w:rsidP="00D742D6">
      <w:pPr>
        <w:pStyle w:val="Heading3"/>
        <w:numPr>
          <w:ilvl w:val="0"/>
          <w:numId w:val="3"/>
        </w:numPr>
        <w:spacing w:after="240" w:line="300" w:lineRule="auto"/>
        <w:rPr>
          <w:b w:val="0"/>
          <w:bCs/>
        </w:rPr>
      </w:pPr>
      <w:r w:rsidRPr="004F4D74">
        <w:rPr>
          <w:b w:val="0"/>
          <w:bCs/>
        </w:rPr>
        <w:t>I might be asked to give advice again in the future, for example if more blood or saliva samples were needed</w:t>
      </w:r>
    </w:p>
    <w:p w14:paraId="2A6DD92A" w14:textId="77777777" w:rsidR="004F4D74" w:rsidRDefault="005D1CF8" w:rsidP="00D742D6">
      <w:pPr>
        <w:pStyle w:val="Heading3"/>
        <w:numPr>
          <w:ilvl w:val="0"/>
          <w:numId w:val="3"/>
        </w:numPr>
        <w:spacing w:after="240" w:line="300" w:lineRule="auto"/>
        <w:rPr>
          <w:b w:val="0"/>
          <w:bCs/>
        </w:rPr>
      </w:pPr>
      <w:r w:rsidRPr="004F4D74">
        <w:rPr>
          <w:b w:val="0"/>
          <w:bCs/>
        </w:rPr>
        <w:t>Hospital staff will tell me if any future changes to the research might affect the person</w:t>
      </w:r>
    </w:p>
    <w:p w14:paraId="142036C9" w14:textId="49135653" w:rsidR="005D1CF8" w:rsidRPr="004F4D74" w:rsidRDefault="005864AD" w:rsidP="00D742D6">
      <w:pPr>
        <w:pStyle w:val="Heading3"/>
        <w:numPr>
          <w:ilvl w:val="0"/>
          <w:numId w:val="3"/>
        </w:numPr>
        <w:spacing w:after="240" w:line="300" w:lineRule="auto"/>
        <w:rPr>
          <w:b w:val="0"/>
          <w:bCs/>
        </w:rPr>
      </w:pPr>
      <w:r w:rsidRPr="003A6EAB">
        <w:rPr>
          <w:b w:val="0"/>
          <w:noProof/>
        </w:rPr>
        <mc:AlternateContent>
          <mc:Choice Requires="wps">
            <w:drawing>
              <wp:anchor distT="45720" distB="45720" distL="114300" distR="114300" simplePos="0" relativeHeight="251662341" behindDoc="0" locked="0" layoutInCell="1" allowOverlap="1" wp14:anchorId="38BE7404" wp14:editId="05E37796">
                <wp:simplePos x="0" y="0"/>
                <wp:positionH relativeFrom="margin">
                  <wp:align>left</wp:align>
                </wp:positionH>
                <wp:positionV relativeFrom="page">
                  <wp:posOffset>9616604</wp:posOffset>
                </wp:positionV>
                <wp:extent cx="6631200" cy="306000"/>
                <wp:effectExtent l="0" t="0" r="17780" b="184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200" cy="306000"/>
                        </a:xfrm>
                        <a:prstGeom prst="rect">
                          <a:avLst/>
                        </a:prstGeom>
                        <a:solidFill>
                          <a:srgbClr val="E8EDEE"/>
                        </a:solidFill>
                        <a:ln w="6350">
                          <a:solidFill>
                            <a:schemeClr val="tx1"/>
                          </a:solidFill>
                          <a:miter lim="800000"/>
                          <a:headEnd/>
                          <a:tailEnd/>
                        </a:ln>
                      </wps:spPr>
                      <wps:txbx>
                        <w:txbxContent>
                          <w:p w14:paraId="45F5BF70" w14:textId="77777777" w:rsidR="007A7945" w:rsidRPr="00580F1B" w:rsidRDefault="007A7945" w:rsidP="007A7945">
                            <w:pPr>
                              <w:pStyle w:val="Action"/>
                              <w:rPr>
                                <w14:textOutline w14:w="9525" w14:cap="rnd" w14:cmpd="sng" w14:algn="ctr">
                                  <w14:noFill/>
                                  <w14:prstDash w14:val="solid"/>
                                  <w14:bevel/>
                                </w14:textOutline>
                              </w:rPr>
                            </w:pPr>
                            <w:r w:rsidRPr="004F4D74">
                              <w:t xml:space="preserve">Please ask any questions before taking the decisions shown </w:t>
                            </w:r>
                            <w:r>
                              <w:t>on the following page.</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BE7404" id="_x0000_t202" coordsize="21600,21600" o:spt="202" path="m,l,21600r21600,l21600,xe">
                <v:stroke joinstyle="miter"/>
                <v:path gradientshapeok="t" o:connecttype="rect"/>
              </v:shapetype>
              <v:shape id="Text Box 2" o:spid="_x0000_s1026" type="#_x0000_t202" style="position:absolute;left:0;text-align:left;margin-left:0;margin-top:757.2pt;width:522.15pt;height:24.1pt;z-index:251662341;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" fillcolor="#e8edee" strokecolor="black [3213]" strokeweight=".5pt">
                <v:textbox inset="1mm,1mm,1mm,1mm">
                  <w:txbxContent>
                    <w:p w14:paraId="45F5BF70" w14:textId="77777777" w:rsidR="007A7945" w:rsidRPr="00580F1B" w:rsidRDefault="007A7945" w:rsidP="007A7945">
                      <w:pPr>
                        <w:pStyle w:val="Action"/>
                        <w:rPr>
                          <w14:textOutline w14:w="9525" w14:cap="rnd" w14:cmpd="sng" w14:algn="ctr">
                            <w14:noFill/>
                            <w14:prstDash w14:val="solid"/>
                            <w14:bevel/>
                          </w14:textOutline>
                        </w:rPr>
                      </w:pPr>
                      <w:r w:rsidRPr="004F4D74">
                        <w:t xml:space="preserve">Please ask any questions before taking the decisions shown </w:t>
                      </w:r>
                      <w:r>
                        <w:t>on the following page.</w:t>
                      </w:r>
                    </w:p>
                  </w:txbxContent>
                </v:textbox>
                <w10:wrap type="topAndBottom" anchorx="margin" anchory="page"/>
              </v:shape>
            </w:pict>
          </mc:Fallback>
        </mc:AlternateContent>
      </w:r>
      <w:r w:rsidR="005D1CF8" w:rsidRPr="004F4D74">
        <w:rPr>
          <w:b w:val="0"/>
          <w:bCs/>
        </w:rPr>
        <w:t>I can stop being a consultee at any time</w:t>
      </w:r>
    </w:p>
    <w:p w14:paraId="200C2A76" w14:textId="26A2A7FD" w:rsidR="006C0B06" w:rsidRDefault="006C0B06" w:rsidP="002A36FC">
      <w:pPr>
        <w:pStyle w:val="Heading3"/>
        <w:spacing w:before="360" w:after="240"/>
      </w:pPr>
    </w:p>
    <w:p w14:paraId="25972158" w14:textId="77777777" w:rsidR="002A36FC" w:rsidRDefault="002A36FC" w:rsidP="0043685A">
      <w:pPr>
        <w:pStyle w:val="Heading3"/>
      </w:pPr>
    </w:p>
    <w:p w14:paraId="0173E4A2" w14:textId="5616CC4E" w:rsidR="002A36FC" w:rsidRDefault="002A36FC" w:rsidP="002A36FC">
      <w:pPr>
        <w:pStyle w:val="Heading2"/>
      </w:pPr>
      <w:r w:rsidRPr="00405F13">
        <w:t xml:space="preserve">Confirmation of </w:t>
      </w:r>
      <w:r>
        <w:t>decision:</w:t>
      </w:r>
    </w:p>
    <w:p w14:paraId="1392FA4D" w14:textId="31E6E1DF" w:rsidR="0043685A" w:rsidRDefault="0043685A" w:rsidP="0043685A">
      <w:pPr>
        <w:pStyle w:val="Heading3"/>
      </w:pPr>
      <w:r w:rsidRPr="007E2A1F">
        <w:rPr>
          <w:noProof/>
          <w:color w:val="4472C4"/>
          <w14:ligatures w14:val="none"/>
        </w:rPr>
        <mc:AlternateContent>
          <mc:Choice Requires="wps">
            <w:drawing>
              <wp:anchor distT="0" distB="0" distL="114300" distR="114300" simplePos="0" relativeHeight="251660293" behindDoc="0" locked="0" layoutInCell="1" allowOverlap="1" wp14:anchorId="460AB796" wp14:editId="51DC2423">
                <wp:simplePos x="0" y="0"/>
                <wp:positionH relativeFrom="column">
                  <wp:posOffset>1894205</wp:posOffset>
                </wp:positionH>
                <wp:positionV relativeFrom="paragraph">
                  <wp:posOffset>246380</wp:posOffset>
                </wp:positionV>
                <wp:extent cx="502417" cy="186552"/>
                <wp:effectExtent l="0" t="0" r="18415" b="17145"/>
                <wp:wrapNone/>
                <wp:docPr id="7" name="Oval 7"/>
                <wp:cNvGraphicFramePr/>
                <a:graphic xmlns:a="http://schemas.openxmlformats.org/drawingml/2006/main">
                  <a:graphicData uri="http://schemas.microsoft.com/office/word/2010/wordprocessingShape">
                    <wps:wsp>
                      <wps:cNvSpPr/>
                      <wps:spPr>
                        <a:xfrm>
                          <a:off x="0" y="0"/>
                          <a:ext cx="502417" cy="186552"/>
                        </a:xfrm>
                        <a:prstGeom prst="ellipse">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E837E" id="Oval 7" o:spid="_x0000_s1026" style="position:absolute;margin-left:149.15pt;margin-top:19.4pt;width:39.55pt;height:14.7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" filled="f" strokecolor="#0072ce [3206]" strokeweight="1pt">
                <v:stroke joinstyle="miter"/>
              </v:oval>
            </w:pict>
          </mc:Fallback>
        </mc:AlternateContent>
      </w:r>
      <w:r w:rsidRPr="00D26917">
        <w:t xml:space="preserve">I confirm that I have </w:t>
      </w:r>
      <w:r w:rsidR="00F74A7B">
        <w:t xml:space="preserve">read and </w:t>
      </w:r>
      <w:r w:rsidRPr="00D26917">
        <w:t xml:space="preserve">had the opportunity to discuss information about </w:t>
      </w:r>
      <w:r w:rsidR="00F74A7B">
        <w:t>acting as a consultee</w:t>
      </w:r>
      <w:r w:rsidR="00AE74DD">
        <w:t xml:space="preserve"> for the person lacking capacity.</w:t>
      </w:r>
      <w:r w:rsidRPr="00D26917">
        <w:t xml:space="preserve"> </w:t>
      </w:r>
      <w:r w:rsidR="00AE74DD">
        <w:t>M</w:t>
      </w:r>
      <w:r w:rsidRPr="00D26917">
        <w:t xml:space="preserve">y </w:t>
      </w:r>
      <w:r w:rsidR="00405F13">
        <w:t>answers</w:t>
      </w:r>
      <w:r w:rsidRPr="00D26917">
        <w:t xml:space="preserve"> </w:t>
      </w:r>
      <w:r w:rsidR="004561C6">
        <w:t>are</w:t>
      </w:r>
      <w:r w:rsidRPr="00D26917">
        <w:t xml:space="preserve"> </w:t>
      </w:r>
      <w:r>
        <w:t xml:space="preserve">  </w:t>
      </w:r>
      <w:r w:rsidRPr="00D26917">
        <w:t xml:space="preserve">circled </w:t>
      </w:r>
      <w:r>
        <w:t xml:space="preserve">  </w:t>
      </w:r>
      <w:r w:rsidRPr="00D26917">
        <w:t>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784"/>
        <w:gridCol w:w="1672"/>
      </w:tblGrid>
      <w:tr w:rsidR="0043685A" w14:paraId="5BA43825" w14:textId="77777777" w:rsidTr="00412D85">
        <w:tc>
          <w:tcPr>
            <w:tcW w:w="8784" w:type="dxa"/>
          </w:tcPr>
          <w:p w14:paraId="1F7E0DFC" w14:textId="77777777" w:rsidR="009B49B1" w:rsidRDefault="00B64916" w:rsidP="00956E1D">
            <w:pPr>
              <w:pStyle w:val="NormalIndent"/>
              <w:numPr>
                <w:ilvl w:val="0"/>
                <w:numId w:val="1"/>
              </w:numPr>
              <w:spacing w:before="0" w:after="0"/>
              <w:rPr>
                <w:b/>
                <w:bCs/>
              </w:rPr>
            </w:pPr>
            <w:r w:rsidRPr="00B64916">
              <w:rPr>
                <w:b/>
                <w:bCs/>
              </w:rPr>
              <w:t xml:space="preserve">I have been consulted about this person’s participation </w:t>
            </w:r>
          </w:p>
          <w:p w14:paraId="0EFF1C2E" w14:textId="56FDF7A1" w:rsidR="0043685A" w:rsidRPr="00F37B9C" w:rsidRDefault="00B64916" w:rsidP="009B49B1">
            <w:pPr>
              <w:pStyle w:val="NormalIndent"/>
              <w:spacing w:before="0" w:after="0"/>
              <w:ind w:left="644" w:firstLine="0"/>
              <w:rPr>
                <w:b/>
                <w:bCs/>
              </w:rPr>
            </w:pPr>
            <w:r w:rsidRPr="00B64916">
              <w:rPr>
                <w:b/>
                <w:bCs/>
              </w:rPr>
              <w:t>in the National Genomic Research Library</w:t>
            </w:r>
          </w:p>
        </w:tc>
        <w:tc>
          <w:tcPr>
            <w:tcW w:w="1672" w:type="dxa"/>
          </w:tcPr>
          <w:p w14:paraId="6BE8C396" w14:textId="77777777" w:rsidR="0043685A" w:rsidRDefault="0043685A" w:rsidP="00412D85">
            <w:pPr>
              <w:spacing w:before="0" w:after="0"/>
              <w:jc w:val="center"/>
            </w:pPr>
            <w:r w:rsidRPr="00065B13">
              <w:rPr>
                <w:b/>
                <w:sz w:val="22"/>
                <w:szCs w:val="20"/>
              </w:rPr>
              <w:t>YES   |   NO</w:t>
            </w:r>
          </w:p>
        </w:tc>
      </w:tr>
    </w:tbl>
    <w:p w14:paraId="08E233DA" w14:textId="299B0884" w:rsidR="0043685A" w:rsidRDefault="00956E1D" w:rsidP="00F36165">
      <w:pPr>
        <w:spacing w:before="80" w:after="80" w:line="360" w:lineRule="auto"/>
        <w:ind w:firstLine="709"/>
        <w:rPr>
          <w:i/>
          <w:iCs/>
        </w:rPr>
      </w:pPr>
      <w:r w:rsidRPr="00FC094A">
        <w:rPr>
          <w:i/>
          <w:iCs/>
        </w:rPr>
        <w:t xml:space="preserve">If your answer </w:t>
      </w:r>
      <w:r w:rsidR="004561C6">
        <w:rPr>
          <w:i/>
          <w:iCs/>
        </w:rPr>
        <w:t xml:space="preserve">to 1 </w:t>
      </w:r>
      <w:r w:rsidRPr="00FC094A">
        <w:rPr>
          <w:i/>
          <w:iCs/>
        </w:rPr>
        <w:t xml:space="preserve">is </w:t>
      </w:r>
      <w:r w:rsidRPr="00BE1E0F">
        <w:rPr>
          <w:b/>
          <w:bCs/>
        </w:rPr>
        <w:t>NO</w:t>
      </w:r>
      <w:r w:rsidR="00B64916">
        <w:rPr>
          <w:b/>
          <w:bCs/>
        </w:rPr>
        <w:t>,</w:t>
      </w:r>
      <w:r w:rsidRPr="00FC094A">
        <w:rPr>
          <w:i/>
          <w:iCs/>
        </w:rPr>
        <w:t xml:space="preserve"> </w:t>
      </w:r>
      <w:r>
        <w:rPr>
          <w:i/>
          <w:iCs/>
        </w:rPr>
        <w:t xml:space="preserve">then </w:t>
      </w:r>
      <w:r w:rsidRPr="00FC094A">
        <w:rPr>
          <w:i/>
          <w:iCs/>
        </w:rPr>
        <w:t xml:space="preserve">please ignore </w:t>
      </w:r>
      <w:r w:rsidR="004561C6">
        <w:rPr>
          <w:i/>
          <w:iCs/>
        </w:rPr>
        <w:t>2</w:t>
      </w:r>
      <w:r>
        <w:rPr>
          <w:i/>
          <w:iCs/>
        </w:rPr>
        <w:t xml:space="preserve"> and sign </w:t>
      </w:r>
      <w:r w:rsidR="00F36165">
        <w:rPr>
          <w:i/>
          <w:iCs/>
        </w:rPr>
        <w:t>below</w:t>
      </w:r>
      <w:r w:rsidR="009B49B1">
        <w:rPr>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784"/>
        <w:gridCol w:w="1672"/>
      </w:tblGrid>
      <w:tr w:rsidR="00956E1D" w14:paraId="5F8FFA55" w14:textId="77777777" w:rsidTr="00412D85">
        <w:tc>
          <w:tcPr>
            <w:tcW w:w="8784" w:type="dxa"/>
          </w:tcPr>
          <w:p w14:paraId="40348C11" w14:textId="75034198" w:rsidR="00956E1D" w:rsidRPr="00956E1D" w:rsidRDefault="00B64916" w:rsidP="00B64916">
            <w:pPr>
              <w:pStyle w:val="NormalIndent"/>
              <w:numPr>
                <w:ilvl w:val="0"/>
                <w:numId w:val="4"/>
              </w:numPr>
              <w:spacing w:before="0" w:after="0"/>
              <w:rPr>
                <w:b/>
                <w:bCs/>
              </w:rPr>
            </w:pPr>
            <w:r w:rsidRPr="00B64916">
              <w:rPr>
                <w:b/>
                <w:bCs/>
              </w:rPr>
              <w:t>I am willing to accept the role of consultee for this person</w:t>
            </w:r>
          </w:p>
        </w:tc>
        <w:tc>
          <w:tcPr>
            <w:tcW w:w="1672" w:type="dxa"/>
          </w:tcPr>
          <w:p w14:paraId="3AEE35BA" w14:textId="77777777" w:rsidR="00956E1D" w:rsidRDefault="00956E1D" w:rsidP="00412D85">
            <w:pPr>
              <w:spacing w:before="0" w:after="0"/>
              <w:jc w:val="center"/>
            </w:pPr>
            <w:r w:rsidRPr="00065B13">
              <w:rPr>
                <w:b/>
                <w:sz w:val="22"/>
                <w:szCs w:val="20"/>
              </w:rPr>
              <w:t>YES   |   NO</w:t>
            </w:r>
          </w:p>
        </w:tc>
      </w:tr>
    </w:tbl>
    <w:p w14:paraId="749BB7A0" w14:textId="77777777" w:rsidR="00956E1D" w:rsidRDefault="00956E1D" w:rsidP="006C0B06">
      <w:pPr>
        <w:spacing w:before="80" w:after="80" w:line="259" w:lineRule="auto"/>
      </w:pP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23" w:type="dxa"/>
          <w:left w:w="23" w:type="dxa"/>
          <w:bottom w:w="23" w:type="dxa"/>
          <w:right w:w="23" w:type="dxa"/>
        </w:tblCellMar>
        <w:tblLook w:val="04A0" w:firstRow="1" w:lastRow="0" w:firstColumn="1" w:lastColumn="0" w:noHBand="0" w:noVBand="1"/>
      </w:tblPr>
      <w:tblGrid>
        <w:gridCol w:w="3725"/>
        <w:gridCol w:w="3324"/>
        <w:gridCol w:w="3523"/>
      </w:tblGrid>
      <w:tr w:rsidR="006D3566" w14:paraId="3AC001EA" w14:textId="77777777" w:rsidTr="00405F13">
        <w:tc>
          <w:tcPr>
            <w:tcW w:w="3725" w:type="dxa"/>
            <w:tcMar>
              <w:top w:w="57" w:type="dxa"/>
              <w:left w:w="85" w:type="dxa"/>
              <w:bottom w:w="57" w:type="dxa"/>
              <w:right w:w="57" w:type="dxa"/>
            </w:tcMar>
          </w:tcPr>
          <w:p w14:paraId="1BDB82F2" w14:textId="7068940D" w:rsidR="006B0CB2" w:rsidRDefault="00203DFE" w:rsidP="001A0545">
            <w:pPr>
              <w:pStyle w:val="TblNormal"/>
              <w:rPr>
                <w:b/>
                <w:bCs/>
                <w:sz w:val="16"/>
                <w:szCs w:val="16"/>
              </w:rPr>
            </w:pPr>
            <w:r>
              <w:rPr>
                <w:b/>
                <w:bCs/>
              </w:rPr>
              <w:t>Your</w:t>
            </w:r>
            <w:r w:rsidR="006D3566" w:rsidRPr="00B94E08">
              <w:rPr>
                <w:b/>
                <w:bCs/>
              </w:rPr>
              <w:t xml:space="preserve"> </w:t>
            </w:r>
            <w:r w:rsidR="006D3566">
              <w:rPr>
                <w:b/>
                <w:bCs/>
              </w:rPr>
              <w:t>n</w:t>
            </w:r>
            <w:r w:rsidR="006D3566" w:rsidRPr="00B94E08">
              <w:rPr>
                <w:b/>
                <w:bCs/>
              </w:rPr>
              <w:t>ame</w:t>
            </w:r>
            <w:r>
              <w:rPr>
                <w:b/>
                <w:bCs/>
              </w:rPr>
              <w:t xml:space="preserve"> </w:t>
            </w:r>
            <w:r w:rsidRPr="00203DFE">
              <w:t>(i.e. the Consultee)</w:t>
            </w:r>
            <w:r w:rsidR="006D3566">
              <w:rPr>
                <w:b/>
                <w:bCs/>
              </w:rPr>
              <w:br/>
            </w:r>
            <w:r w:rsidR="006D3566">
              <w:rPr>
                <w:i/>
                <w:iCs/>
                <w:sz w:val="14"/>
                <w:szCs w:val="16"/>
              </w:rPr>
              <w:t xml:space="preserve"> </w:t>
            </w:r>
            <w:r w:rsidR="006D3566">
              <w:rPr>
                <w:i/>
                <w:iCs/>
                <w:sz w:val="14"/>
                <w:szCs w:val="16"/>
              </w:rPr>
              <w:br/>
            </w:r>
          </w:p>
          <w:p w14:paraId="2C7B1FA8" w14:textId="77777777" w:rsidR="006B0CB2" w:rsidRDefault="006B0CB2" w:rsidP="001A0545">
            <w:pPr>
              <w:pStyle w:val="TblNormal"/>
              <w:rPr>
                <w:b/>
                <w:bCs/>
                <w:sz w:val="16"/>
                <w:szCs w:val="16"/>
              </w:rPr>
            </w:pPr>
          </w:p>
          <w:p w14:paraId="2F3F0398" w14:textId="4F3B2EB1" w:rsidR="006B0CB2" w:rsidRPr="00282B00" w:rsidRDefault="006B0CB2" w:rsidP="001A0545">
            <w:pPr>
              <w:pStyle w:val="TblNormal"/>
              <w:rPr>
                <w:b/>
                <w:bCs/>
                <w:sz w:val="16"/>
                <w:szCs w:val="16"/>
              </w:rPr>
            </w:pPr>
          </w:p>
        </w:tc>
        <w:tc>
          <w:tcPr>
            <w:tcW w:w="3324" w:type="dxa"/>
            <w:tcMar>
              <w:top w:w="57" w:type="dxa"/>
              <w:bottom w:w="57" w:type="dxa"/>
            </w:tcMar>
          </w:tcPr>
          <w:p w14:paraId="1F79B523" w14:textId="77777777" w:rsidR="006D3566" w:rsidRPr="00B94E08" w:rsidRDefault="006D3566" w:rsidP="001A0545">
            <w:pPr>
              <w:pStyle w:val="TblNormal"/>
              <w:rPr>
                <w:b/>
                <w:bCs/>
              </w:rPr>
            </w:pPr>
            <w:r>
              <w:rPr>
                <w:b/>
                <w:bCs/>
              </w:rPr>
              <w:t xml:space="preserve"> </w:t>
            </w:r>
            <w:r w:rsidRPr="00B94E08">
              <w:rPr>
                <w:b/>
                <w:bCs/>
              </w:rPr>
              <w:t>Signature</w:t>
            </w:r>
          </w:p>
        </w:tc>
        <w:tc>
          <w:tcPr>
            <w:tcW w:w="3523" w:type="dxa"/>
            <w:tcMar>
              <w:top w:w="57" w:type="dxa"/>
              <w:bottom w:w="57" w:type="dxa"/>
            </w:tcMar>
          </w:tcPr>
          <w:p w14:paraId="1B26CE2B" w14:textId="77777777" w:rsidR="006D3566" w:rsidRPr="00B94E08" w:rsidRDefault="006D3566" w:rsidP="001A0545">
            <w:pPr>
              <w:pStyle w:val="TblNormal"/>
              <w:rPr>
                <w:b/>
                <w:bCs/>
              </w:rPr>
            </w:pPr>
            <w:r w:rsidRPr="00B94E08">
              <w:rPr>
                <w:b/>
                <w:bCs/>
              </w:rPr>
              <w:t>Date</w:t>
            </w:r>
          </w:p>
        </w:tc>
      </w:tr>
      <w:tr w:rsidR="006D3566" w14:paraId="0E37CC1F" w14:textId="77777777" w:rsidTr="00405F13">
        <w:trPr>
          <w:trHeight w:val="397"/>
        </w:trPr>
        <w:tc>
          <w:tcPr>
            <w:tcW w:w="3725" w:type="dxa"/>
            <w:tcMar>
              <w:top w:w="57" w:type="dxa"/>
              <w:left w:w="85" w:type="dxa"/>
              <w:bottom w:w="113" w:type="dxa"/>
              <w:right w:w="57" w:type="dxa"/>
            </w:tcMar>
            <w:vAlign w:val="center"/>
          </w:tcPr>
          <w:tbl>
            <w:tblPr>
              <w:tblStyle w:val="TableGrid"/>
              <w:tblW w:w="0" w:type="auto"/>
              <w:tblBorders>
                <w:top w:val="none" w:sz="0" w:space="0" w:color="auto"/>
                <w:left w:val="none" w:sz="0" w:space="0" w:color="auto"/>
                <w:bottom w:val="dotted"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tblGrid>
            <w:tr w:rsidR="006D3566" w14:paraId="3AA0CC8E" w14:textId="77777777" w:rsidTr="001A0545">
              <w:trPr>
                <w:trHeight w:hRule="exact" w:val="340"/>
              </w:trPr>
              <w:tc>
                <w:tcPr>
                  <w:tcW w:w="3429" w:type="dxa"/>
                </w:tcPr>
                <w:p w14:paraId="731653FC" w14:textId="77777777" w:rsidR="006D3566" w:rsidRDefault="006D3566" w:rsidP="001A0545"/>
              </w:tc>
            </w:tr>
          </w:tbl>
          <w:p w14:paraId="45D42D8A" w14:textId="77777777" w:rsidR="006D3566" w:rsidRDefault="006D3566" w:rsidP="001A0545"/>
        </w:tc>
        <w:tc>
          <w:tcPr>
            <w:tcW w:w="3324" w:type="dxa"/>
            <w:tcMar>
              <w:top w:w="57" w:type="dxa"/>
              <w:bottom w:w="113" w:type="dxa"/>
            </w:tcMar>
            <w:vAlign w:val="center"/>
          </w:tcPr>
          <w:tbl>
            <w:tblPr>
              <w:tblStyle w:val="TableGrid"/>
              <w:tblW w:w="0" w:type="auto"/>
              <w:tblBorders>
                <w:top w:val="none" w:sz="0" w:space="0" w:color="auto"/>
                <w:left w:val="none" w:sz="0" w:space="0" w:color="auto"/>
                <w:bottom w:val="dotted"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5"/>
            </w:tblGrid>
            <w:tr w:rsidR="006D3566" w14:paraId="7DD58FA2" w14:textId="77777777" w:rsidTr="001A0545">
              <w:trPr>
                <w:trHeight w:hRule="exact" w:val="340"/>
              </w:trPr>
              <w:tc>
                <w:tcPr>
                  <w:tcW w:w="3175" w:type="dxa"/>
                </w:tcPr>
                <w:p w14:paraId="77E3EBAF" w14:textId="77777777" w:rsidR="006D3566" w:rsidRDefault="006D3566" w:rsidP="001A0545"/>
              </w:tc>
            </w:tr>
          </w:tbl>
          <w:p w14:paraId="04F42BD2" w14:textId="77777777" w:rsidR="006D3566" w:rsidRDefault="006D3566" w:rsidP="001A0545"/>
        </w:tc>
        <w:tc>
          <w:tcPr>
            <w:tcW w:w="3523" w:type="dxa"/>
            <w:tcMar>
              <w:top w:w="57" w:type="dxa"/>
              <w:bottom w:w="113" w:type="dxa"/>
            </w:tcMar>
            <w:vAlign w:val="center"/>
          </w:tcPr>
          <w:tbl>
            <w:tblPr>
              <w:tblStyle w:val="TableGrid"/>
              <w:tblW w:w="0" w:type="auto"/>
              <w:tblBorders>
                <w:insideV w:val="single" w:sz="4" w:space="0" w:color="D9D9D9" w:themeColor="background1" w:themeShade="D9"/>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6D3566" w14:paraId="3FF2E019" w14:textId="77777777" w:rsidTr="008809AD">
              <w:trPr>
                <w:trHeight w:hRule="exact" w:val="340"/>
              </w:trPr>
              <w:tc>
                <w:tcPr>
                  <w:tcW w:w="340" w:type="dxa"/>
                  <w:vAlign w:val="center"/>
                </w:tcPr>
                <w:p w14:paraId="2641D568"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d</w:t>
                  </w:r>
                </w:p>
              </w:tc>
              <w:tc>
                <w:tcPr>
                  <w:tcW w:w="340" w:type="dxa"/>
                  <w:vAlign w:val="center"/>
                </w:tcPr>
                <w:p w14:paraId="46A4C083"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d</w:t>
                  </w:r>
                </w:p>
              </w:tc>
              <w:tc>
                <w:tcPr>
                  <w:tcW w:w="340" w:type="dxa"/>
                  <w:vAlign w:val="center"/>
                </w:tcPr>
                <w:p w14:paraId="397A313D" w14:textId="77777777" w:rsidR="006D3566" w:rsidRPr="00F44D94" w:rsidRDefault="006D3566" w:rsidP="008809AD">
                  <w:pPr>
                    <w:spacing w:before="0" w:after="0"/>
                    <w:rPr>
                      <w:sz w:val="28"/>
                      <w:szCs w:val="28"/>
                    </w:rPr>
                  </w:pPr>
                  <w:r w:rsidRPr="00F44D94">
                    <w:rPr>
                      <w:sz w:val="28"/>
                      <w:szCs w:val="28"/>
                    </w:rPr>
                    <w:t>/</w:t>
                  </w:r>
                </w:p>
              </w:tc>
              <w:tc>
                <w:tcPr>
                  <w:tcW w:w="340" w:type="dxa"/>
                  <w:vAlign w:val="center"/>
                </w:tcPr>
                <w:p w14:paraId="1FBFCE39"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m</w:t>
                  </w:r>
                </w:p>
              </w:tc>
              <w:tc>
                <w:tcPr>
                  <w:tcW w:w="340" w:type="dxa"/>
                  <w:vAlign w:val="center"/>
                </w:tcPr>
                <w:p w14:paraId="1C572B1D"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m</w:t>
                  </w:r>
                </w:p>
              </w:tc>
              <w:tc>
                <w:tcPr>
                  <w:tcW w:w="340" w:type="dxa"/>
                  <w:vAlign w:val="center"/>
                </w:tcPr>
                <w:p w14:paraId="571DB92C" w14:textId="77777777" w:rsidR="006D3566" w:rsidRPr="00F44D94" w:rsidRDefault="006D3566" w:rsidP="008809AD">
                  <w:pPr>
                    <w:spacing w:before="0" w:after="0"/>
                    <w:rPr>
                      <w:sz w:val="28"/>
                      <w:szCs w:val="28"/>
                    </w:rPr>
                  </w:pPr>
                  <w:r w:rsidRPr="00F44D94">
                    <w:rPr>
                      <w:sz w:val="28"/>
                      <w:szCs w:val="28"/>
                    </w:rPr>
                    <w:t>/</w:t>
                  </w:r>
                </w:p>
              </w:tc>
              <w:tc>
                <w:tcPr>
                  <w:tcW w:w="340" w:type="dxa"/>
                  <w:vAlign w:val="center"/>
                </w:tcPr>
                <w:p w14:paraId="2A55AB52"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339A3691"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3E2C20FB"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3DFA21E3"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r>
          </w:tbl>
          <w:p w14:paraId="638C08BB" w14:textId="77777777" w:rsidR="006D3566" w:rsidRDefault="006D3566" w:rsidP="001A0545"/>
        </w:tc>
      </w:tr>
    </w:tbl>
    <w:p w14:paraId="50FE94D4" w14:textId="03A67072" w:rsidR="006D3566" w:rsidRDefault="0041456F" w:rsidP="00D749E5">
      <w:pPr>
        <w:pStyle w:val="Heading2"/>
        <w:spacing w:before="1440" w:after="120"/>
      </w:pPr>
      <w:r>
        <w:rPr>
          <w:noProof/>
          <w14:ligatures w14:val="none"/>
        </w:rPr>
        <mc:AlternateContent>
          <mc:Choice Requires="wps">
            <w:drawing>
              <wp:anchor distT="0" distB="0" distL="114300" distR="114300" simplePos="0" relativeHeight="251658243" behindDoc="1" locked="0" layoutInCell="1" allowOverlap="1" wp14:anchorId="12016F6E" wp14:editId="232EBC33">
                <wp:simplePos x="0" y="0"/>
                <wp:positionH relativeFrom="margin">
                  <wp:posOffset>-70309</wp:posOffset>
                </wp:positionH>
                <wp:positionV relativeFrom="paragraph">
                  <wp:posOffset>809882</wp:posOffset>
                </wp:positionV>
                <wp:extent cx="6866626" cy="2055536"/>
                <wp:effectExtent l="0" t="0" r="4445" b="1905"/>
                <wp:wrapNone/>
                <wp:docPr id="5" name="Rectangle 5"/>
                <wp:cNvGraphicFramePr/>
                <a:graphic xmlns:a="http://schemas.openxmlformats.org/drawingml/2006/main">
                  <a:graphicData uri="http://schemas.microsoft.com/office/word/2010/wordprocessingShape">
                    <wps:wsp>
                      <wps:cNvSpPr/>
                      <wps:spPr>
                        <a:xfrm>
                          <a:off x="0" y="0"/>
                          <a:ext cx="6866626" cy="2055536"/>
                        </a:xfrm>
                        <a:prstGeom prst="rect">
                          <a:avLst/>
                        </a:prstGeom>
                        <a:solidFill>
                          <a:srgbClr val="41B6E6">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121A9" id="Rectangle 5" o:spid="_x0000_s1026" style="position:absolute;margin-left:-5.55pt;margin-top:63.75pt;width:540.7pt;height:161.8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" fillcolor="#41b6e6" stroked="f" strokeweight="1pt">
                <v:fill opacity="6682f"/>
                <w10:wrap anchorx="margin"/>
              </v:rect>
            </w:pict>
          </mc:Fallback>
        </mc:AlternateContent>
      </w:r>
      <w:r w:rsidR="006D3566">
        <w:t>Healthcare professional use only</w:t>
      </w:r>
    </w:p>
    <w:p w14:paraId="09ADA266" w14:textId="26F65C43" w:rsidR="006D3566" w:rsidRPr="00086FB5" w:rsidRDefault="006D3566" w:rsidP="006B0CB2">
      <w:pPr>
        <w:pStyle w:val="Heading3"/>
        <w:spacing w:before="0"/>
      </w:pPr>
      <w:r>
        <w:t xml:space="preserve">To be completed by the healthcare professional recording the </w:t>
      </w:r>
      <w:r w:rsidR="006B0CB2">
        <w:t>consultee</w:t>
      </w:r>
      <w:r>
        <w:t>’s choices.</w:t>
      </w:r>
    </w:p>
    <w:tbl>
      <w:tblPr>
        <w:tblStyle w:val="TableGrid"/>
        <w:tblpPr w:leftFromText="180" w:rightFromText="180" w:vertAnchor="text" w:tblpY="47"/>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FFF" w:themeFill="background1"/>
        <w:tblLayout w:type="fixed"/>
        <w:tblCellMar>
          <w:top w:w="23" w:type="dxa"/>
          <w:left w:w="23" w:type="dxa"/>
          <w:bottom w:w="23" w:type="dxa"/>
          <w:right w:w="23" w:type="dxa"/>
        </w:tblCellMar>
        <w:tblLook w:val="04A0" w:firstRow="1" w:lastRow="0" w:firstColumn="1" w:lastColumn="0" w:noHBand="0" w:noVBand="1"/>
      </w:tblPr>
      <w:tblGrid>
        <w:gridCol w:w="3726"/>
        <w:gridCol w:w="3323"/>
        <w:gridCol w:w="3523"/>
      </w:tblGrid>
      <w:tr w:rsidR="0041456F" w14:paraId="216C5CF7" w14:textId="77777777" w:rsidTr="0041456F">
        <w:tc>
          <w:tcPr>
            <w:tcW w:w="3726" w:type="dxa"/>
            <w:shd w:val="clear" w:color="auto" w:fill="FFFFFF" w:themeFill="background1"/>
            <w:tcMar>
              <w:top w:w="57" w:type="dxa"/>
              <w:left w:w="85" w:type="dxa"/>
              <w:bottom w:w="57" w:type="dxa"/>
            </w:tcMar>
          </w:tcPr>
          <w:p w14:paraId="24EE4C49" w14:textId="77777777" w:rsidR="0041456F" w:rsidRDefault="0041456F" w:rsidP="0041456F">
            <w:pPr>
              <w:pStyle w:val="TblNormal"/>
              <w:rPr>
                <w:b/>
                <w:bCs/>
              </w:rPr>
            </w:pPr>
            <w:r>
              <w:rPr>
                <w:b/>
                <w:bCs/>
              </w:rPr>
              <w:t>Healthcare professional name</w:t>
            </w:r>
            <w:r>
              <w:rPr>
                <w:b/>
                <w:bCs/>
              </w:rPr>
              <w:br/>
            </w:r>
            <w:r>
              <w:rPr>
                <w:i/>
                <w:iCs/>
                <w:sz w:val="16"/>
                <w:szCs w:val="16"/>
                <w:vertAlign w:val="superscript"/>
              </w:rPr>
              <w:t xml:space="preserve"> </w:t>
            </w:r>
            <w:r>
              <w:rPr>
                <w:i/>
                <w:iCs/>
                <w:sz w:val="16"/>
                <w:szCs w:val="16"/>
              </w:rPr>
              <w:t xml:space="preserve"> </w:t>
            </w:r>
            <w:r>
              <w:rPr>
                <w:i/>
                <w:iCs/>
                <w:sz w:val="16"/>
                <w:szCs w:val="16"/>
              </w:rPr>
              <w:br/>
            </w:r>
          </w:p>
          <w:p w14:paraId="64F15533" w14:textId="77777777" w:rsidR="0041456F" w:rsidRPr="00B94E08" w:rsidRDefault="0041456F" w:rsidP="0041456F">
            <w:pPr>
              <w:pStyle w:val="TblNormal"/>
              <w:rPr>
                <w:b/>
                <w:bCs/>
              </w:rPr>
            </w:pPr>
          </w:p>
        </w:tc>
        <w:tc>
          <w:tcPr>
            <w:tcW w:w="3323" w:type="dxa"/>
            <w:shd w:val="clear" w:color="auto" w:fill="FFFFFF" w:themeFill="background1"/>
            <w:tcMar>
              <w:top w:w="57" w:type="dxa"/>
              <w:bottom w:w="57" w:type="dxa"/>
            </w:tcMar>
          </w:tcPr>
          <w:p w14:paraId="195E66B6" w14:textId="77777777" w:rsidR="0041456F" w:rsidRPr="00B94E08" w:rsidRDefault="0041456F" w:rsidP="0041456F">
            <w:pPr>
              <w:pStyle w:val="TblNormal"/>
              <w:rPr>
                <w:b/>
                <w:bCs/>
              </w:rPr>
            </w:pPr>
            <w:r>
              <w:rPr>
                <w:b/>
                <w:bCs/>
              </w:rPr>
              <w:t xml:space="preserve"> </w:t>
            </w:r>
            <w:r w:rsidRPr="00B94E08">
              <w:rPr>
                <w:b/>
                <w:bCs/>
              </w:rPr>
              <w:t>Signature</w:t>
            </w:r>
          </w:p>
        </w:tc>
        <w:tc>
          <w:tcPr>
            <w:tcW w:w="3523" w:type="dxa"/>
            <w:shd w:val="clear" w:color="auto" w:fill="FFFFFF" w:themeFill="background1"/>
            <w:tcMar>
              <w:top w:w="57" w:type="dxa"/>
              <w:bottom w:w="57" w:type="dxa"/>
            </w:tcMar>
          </w:tcPr>
          <w:p w14:paraId="55971E25" w14:textId="77777777" w:rsidR="0041456F" w:rsidRPr="00B94E08" w:rsidRDefault="0041456F" w:rsidP="0041456F">
            <w:pPr>
              <w:pStyle w:val="TblNormal"/>
              <w:rPr>
                <w:b/>
                <w:bCs/>
              </w:rPr>
            </w:pPr>
            <w:r w:rsidRPr="00B94E08">
              <w:rPr>
                <w:b/>
                <w:bCs/>
              </w:rPr>
              <w:t>Date</w:t>
            </w:r>
          </w:p>
        </w:tc>
      </w:tr>
      <w:tr w:rsidR="0041456F" w14:paraId="5B1535FC" w14:textId="77777777" w:rsidTr="0041456F">
        <w:trPr>
          <w:trHeight w:val="397"/>
        </w:trPr>
        <w:tc>
          <w:tcPr>
            <w:tcW w:w="3726" w:type="dxa"/>
            <w:shd w:val="clear" w:color="auto" w:fill="FFFFFF" w:themeFill="background1"/>
            <w:tcMar>
              <w:top w:w="57" w:type="dxa"/>
              <w:left w:w="85" w:type="dxa"/>
              <w:bottom w:w="113" w:type="dxa"/>
            </w:tcMar>
            <w:vAlign w:val="center"/>
          </w:tcPr>
          <w:tbl>
            <w:tblPr>
              <w:tblStyle w:val="TableGrid"/>
              <w:tblW w:w="0" w:type="auto"/>
              <w:tblBorders>
                <w:top w:val="none" w:sz="0" w:space="0" w:color="auto"/>
                <w:left w:val="none" w:sz="0" w:space="0" w:color="auto"/>
                <w:bottom w:val="dotted"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tblGrid>
            <w:tr w:rsidR="0041456F" w14:paraId="43116E9A" w14:textId="77777777" w:rsidTr="00E936F5">
              <w:trPr>
                <w:trHeight w:hRule="exact" w:val="340"/>
              </w:trPr>
              <w:tc>
                <w:tcPr>
                  <w:tcW w:w="3429" w:type="dxa"/>
                </w:tcPr>
                <w:p w14:paraId="55373C4E" w14:textId="77777777" w:rsidR="0041456F" w:rsidRDefault="0041456F" w:rsidP="0041456F">
                  <w:pPr>
                    <w:framePr w:hSpace="180" w:wrap="around" w:vAnchor="text" w:hAnchor="text" w:y="47"/>
                  </w:pPr>
                </w:p>
              </w:tc>
            </w:tr>
          </w:tbl>
          <w:p w14:paraId="0ECCE3DD" w14:textId="77777777" w:rsidR="0041456F" w:rsidRDefault="0041456F" w:rsidP="0041456F"/>
        </w:tc>
        <w:tc>
          <w:tcPr>
            <w:tcW w:w="3323" w:type="dxa"/>
            <w:shd w:val="clear" w:color="auto" w:fill="FFFFFF" w:themeFill="background1"/>
            <w:tcMar>
              <w:top w:w="57" w:type="dxa"/>
              <w:bottom w:w="113" w:type="dxa"/>
            </w:tcMar>
            <w:vAlign w:val="center"/>
          </w:tcPr>
          <w:tbl>
            <w:tblPr>
              <w:tblStyle w:val="TableGrid"/>
              <w:tblW w:w="0" w:type="auto"/>
              <w:tblBorders>
                <w:top w:val="none" w:sz="0" w:space="0" w:color="auto"/>
                <w:left w:val="none" w:sz="0" w:space="0" w:color="auto"/>
                <w:bottom w:val="dotted"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5"/>
            </w:tblGrid>
            <w:tr w:rsidR="0041456F" w14:paraId="071C3496" w14:textId="77777777" w:rsidTr="00E936F5">
              <w:trPr>
                <w:trHeight w:hRule="exact" w:val="340"/>
              </w:trPr>
              <w:tc>
                <w:tcPr>
                  <w:tcW w:w="3175" w:type="dxa"/>
                </w:tcPr>
                <w:p w14:paraId="654E478F" w14:textId="77777777" w:rsidR="0041456F" w:rsidRDefault="0041456F" w:rsidP="0041456F">
                  <w:pPr>
                    <w:framePr w:hSpace="180" w:wrap="around" w:vAnchor="text" w:hAnchor="text" w:y="47"/>
                  </w:pPr>
                </w:p>
              </w:tc>
            </w:tr>
          </w:tbl>
          <w:p w14:paraId="601A06BA" w14:textId="77777777" w:rsidR="0041456F" w:rsidRDefault="0041456F" w:rsidP="0041456F"/>
        </w:tc>
        <w:tc>
          <w:tcPr>
            <w:tcW w:w="3523" w:type="dxa"/>
            <w:shd w:val="clear" w:color="auto" w:fill="FFFFFF" w:themeFill="background1"/>
            <w:tcMar>
              <w:top w:w="57" w:type="dxa"/>
              <w:bottom w:w="113" w:type="dxa"/>
            </w:tcMar>
            <w:vAlign w:val="center"/>
          </w:tcPr>
          <w:tbl>
            <w:tblPr>
              <w:tblStyle w:val="TableGrid"/>
              <w:tblW w:w="0" w:type="auto"/>
              <w:tblBorders>
                <w:insideH w:val="single" w:sz="4" w:space="0" w:color="D9D9D9" w:themeColor="background1" w:themeShade="D9"/>
                <w:insideV w:val="single" w:sz="4" w:space="0" w:color="BFBFBF" w:themeColor="background1" w:themeShade="BF"/>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41456F" w14:paraId="17C9FAD2" w14:textId="77777777" w:rsidTr="00E936F5">
              <w:trPr>
                <w:trHeight w:hRule="exact" w:val="340"/>
              </w:trPr>
              <w:tc>
                <w:tcPr>
                  <w:tcW w:w="340" w:type="dxa"/>
                  <w:vAlign w:val="center"/>
                </w:tcPr>
                <w:p w14:paraId="6180FC2A" w14:textId="77777777" w:rsidR="0041456F" w:rsidRPr="00A95B71" w:rsidRDefault="0041456F" w:rsidP="0041456F">
                  <w:pPr>
                    <w:framePr w:hSpace="180" w:wrap="around" w:vAnchor="text" w:hAnchor="text" w:y="47"/>
                    <w:spacing w:before="0" w:after="0"/>
                    <w:rPr>
                      <w:i/>
                      <w:iCs/>
                      <w:color w:val="D9D9D9" w:themeColor="background1" w:themeShade="D9"/>
                    </w:rPr>
                  </w:pPr>
                  <w:r w:rsidRPr="00A95B71">
                    <w:rPr>
                      <w:i/>
                      <w:iCs/>
                      <w:color w:val="D9D9D9" w:themeColor="background1" w:themeShade="D9"/>
                    </w:rPr>
                    <w:t>d</w:t>
                  </w:r>
                </w:p>
              </w:tc>
              <w:tc>
                <w:tcPr>
                  <w:tcW w:w="340" w:type="dxa"/>
                  <w:vAlign w:val="center"/>
                </w:tcPr>
                <w:p w14:paraId="2C56B4FF" w14:textId="77777777" w:rsidR="0041456F" w:rsidRPr="00A95B71" w:rsidRDefault="0041456F" w:rsidP="0041456F">
                  <w:pPr>
                    <w:framePr w:hSpace="180" w:wrap="around" w:vAnchor="text" w:hAnchor="text" w:y="47"/>
                    <w:spacing w:before="0" w:after="0"/>
                    <w:rPr>
                      <w:i/>
                      <w:iCs/>
                      <w:color w:val="D9D9D9" w:themeColor="background1" w:themeShade="D9"/>
                    </w:rPr>
                  </w:pPr>
                  <w:r w:rsidRPr="00A95B71">
                    <w:rPr>
                      <w:i/>
                      <w:iCs/>
                      <w:color w:val="D9D9D9" w:themeColor="background1" w:themeShade="D9"/>
                    </w:rPr>
                    <w:t>d</w:t>
                  </w:r>
                </w:p>
              </w:tc>
              <w:tc>
                <w:tcPr>
                  <w:tcW w:w="340" w:type="dxa"/>
                  <w:vAlign w:val="center"/>
                </w:tcPr>
                <w:p w14:paraId="156A5708" w14:textId="77777777" w:rsidR="0041456F" w:rsidRDefault="0041456F" w:rsidP="0041456F">
                  <w:pPr>
                    <w:framePr w:hSpace="180" w:wrap="around" w:vAnchor="text" w:hAnchor="text" w:y="47"/>
                    <w:spacing w:before="0" w:after="0"/>
                  </w:pPr>
                  <w:r w:rsidRPr="00F44D94">
                    <w:rPr>
                      <w:sz w:val="28"/>
                      <w:szCs w:val="32"/>
                    </w:rPr>
                    <w:t>/</w:t>
                  </w:r>
                </w:p>
              </w:tc>
              <w:tc>
                <w:tcPr>
                  <w:tcW w:w="340" w:type="dxa"/>
                  <w:vAlign w:val="center"/>
                </w:tcPr>
                <w:p w14:paraId="2B9990D2" w14:textId="77777777" w:rsidR="0041456F" w:rsidRPr="00A95B71" w:rsidRDefault="0041456F" w:rsidP="0041456F">
                  <w:pPr>
                    <w:framePr w:hSpace="180" w:wrap="around" w:vAnchor="text" w:hAnchor="text" w:y="47"/>
                    <w:spacing w:before="0" w:after="0"/>
                    <w:rPr>
                      <w:i/>
                      <w:iCs/>
                      <w:color w:val="D9D9D9" w:themeColor="background1" w:themeShade="D9"/>
                    </w:rPr>
                  </w:pPr>
                  <w:r w:rsidRPr="00A95B71">
                    <w:rPr>
                      <w:i/>
                      <w:iCs/>
                      <w:color w:val="D9D9D9" w:themeColor="background1" w:themeShade="D9"/>
                    </w:rPr>
                    <w:t>m</w:t>
                  </w:r>
                </w:p>
              </w:tc>
              <w:tc>
                <w:tcPr>
                  <w:tcW w:w="340" w:type="dxa"/>
                  <w:vAlign w:val="center"/>
                </w:tcPr>
                <w:p w14:paraId="3D5583A2" w14:textId="77777777" w:rsidR="0041456F" w:rsidRPr="00A95B71" w:rsidRDefault="0041456F" w:rsidP="0041456F">
                  <w:pPr>
                    <w:framePr w:hSpace="180" w:wrap="around" w:vAnchor="text" w:hAnchor="text" w:y="47"/>
                    <w:spacing w:before="0" w:after="0"/>
                    <w:rPr>
                      <w:i/>
                      <w:iCs/>
                      <w:color w:val="D9D9D9" w:themeColor="background1" w:themeShade="D9"/>
                    </w:rPr>
                  </w:pPr>
                  <w:r w:rsidRPr="00A95B71">
                    <w:rPr>
                      <w:i/>
                      <w:iCs/>
                      <w:color w:val="D9D9D9" w:themeColor="background1" w:themeShade="D9"/>
                    </w:rPr>
                    <w:t>m</w:t>
                  </w:r>
                </w:p>
              </w:tc>
              <w:tc>
                <w:tcPr>
                  <w:tcW w:w="340" w:type="dxa"/>
                  <w:vAlign w:val="center"/>
                </w:tcPr>
                <w:p w14:paraId="14A7B24C" w14:textId="77777777" w:rsidR="0041456F" w:rsidRPr="00F44D94" w:rsidRDefault="0041456F" w:rsidP="0041456F">
                  <w:pPr>
                    <w:framePr w:hSpace="180" w:wrap="around" w:vAnchor="text" w:hAnchor="text" w:y="47"/>
                    <w:spacing w:before="0" w:after="0"/>
                    <w:rPr>
                      <w:sz w:val="28"/>
                      <w:szCs w:val="28"/>
                    </w:rPr>
                  </w:pPr>
                  <w:r w:rsidRPr="00F44D94">
                    <w:rPr>
                      <w:sz w:val="28"/>
                      <w:szCs w:val="28"/>
                    </w:rPr>
                    <w:t>/</w:t>
                  </w:r>
                </w:p>
              </w:tc>
              <w:tc>
                <w:tcPr>
                  <w:tcW w:w="340" w:type="dxa"/>
                  <w:vAlign w:val="center"/>
                </w:tcPr>
                <w:p w14:paraId="006FDC4A" w14:textId="77777777" w:rsidR="0041456F" w:rsidRPr="00A95B71" w:rsidRDefault="0041456F" w:rsidP="0041456F">
                  <w:pPr>
                    <w:framePr w:hSpace="180" w:wrap="around" w:vAnchor="text" w:hAnchor="text" w:y="47"/>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5E62ABB8" w14:textId="77777777" w:rsidR="0041456F" w:rsidRPr="00A95B71" w:rsidRDefault="0041456F" w:rsidP="0041456F">
                  <w:pPr>
                    <w:framePr w:hSpace="180" w:wrap="around" w:vAnchor="text" w:hAnchor="text" w:y="47"/>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0A628B76" w14:textId="77777777" w:rsidR="0041456F" w:rsidRPr="00A95B71" w:rsidRDefault="0041456F" w:rsidP="0041456F">
                  <w:pPr>
                    <w:framePr w:hSpace="180" w:wrap="around" w:vAnchor="text" w:hAnchor="text" w:y="47"/>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018CF61A" w14:textId="77777777" w:rsidR="0041456F" w:rsidRPr="00A95B71" w:rsidRDefault="0041456F" w:rsidP="0041456F">
                  <w:pPr>
                    <w:framePr w:hSpace="180" w:wrap="around" w:vAnchor="text" w:hAnchor="text" w:y="47"/>
                    <w:spacing w:before="0" w:after="0"/>
                    <w:rPr>
                      <w:i/>
                      <w:iCs/>
                      <w:color w:val="D9D9D9" w:themeColor="background1" w:themeShade="D9"/>
                    </w:rPr>
                  </w:pPr>
                  <w:r w:rsidRPr="00A95B71">
                    <w:rPr>
                      <w:i/>
                      <w:iCs/>
                      <w:color w:val="D9D9D9" w:themeColor="background1" w:themeShade="D9"/>
                    </w:rPr>
                    <w:t>y</w:t>
                  </w:r>
                </w:p>
              </w:tc>
            </w:tr>
          </w:tbl>
          <w:p w14:paraId="3AA806AF" w14:textId="77777777" w:rsidR="0041456F" w:rsidRDefault="0041456F" w:rsidP="0041456F"/>
        </w:tc>
      </w:tr>
    </w:tbl>
    <w:p w14:paraId="03F1D1B8" w14:textId="3B2E8B65" w:rsidR="001F2CD4" w:rsidRDefault="001F2CD4">
      <w:pPr>
        <w:spacing w:before="80" w:after="80" w:line="259" w:lineRule="auto"/>
      </w:pPr>
    </w:p>
    <w:sectPr w:rsidR="001F2CD4" w:rsidSect="007C3877">
      <w:headerReference w:type="default" r:id="rId12"/>
      <w:footerReference w:type="default" r:id="rId13"/>
      <w:pgSz w:w="11906" w:h="16838" w:code="9"/>
      <w:pgMar w:top="1814" w:right="652" w:bottom="720" w:left="652"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1B2C2" w14:textId="77777777" w:rsidR="00F41EAD" w:rsidRDefault="00F41EAD" w:rsidP="006D3566">
      <w:pPr>
        <w:spacing w:before="0" w:after="0" w:line="240" w:lineRule="auto"/>
      </w:pPr>
      <w:r>
        <w:separator/>
      </w:r>
    </w:p>
  </w:endnote>
  <w:endnote w:type="continuationSeparator" w:id="0">
    <w:p w14:paraId="0873F4D7" w14:textId="77777777" w:rsidR="00F41EAD" w:rsidRDefault="00F41EAD" w:rsidP="006D3566">
      <w:pPr>
        <w:spacing w:before="0" w:after="0" w:line="240" w:lineRule="auto"/>
      </w:pPr>
      <w:r>
        <w:continuationSeparator/>
      </w:r>
    </w:p>
  </w:endnote>
  <w:endnote w:type="continuationNotice" w:id="1">
    <w:p w14:paraId="71C6DECE" w14:textId="77777777" w:rsidR="00F41EAD" w:rsidRDefault="00F41E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DA472" w14:textId="46FCF683" w:rsidR="001D7810" w:rsidRDefault="001D7810" w:rsidP="001D7810">
    <w:pPr>
      <w:pStyle w:val="TblNormal"/>
      <w:jc w:val="center"/>
    </w:pPr>
    <w:r w:rsidRPr="00055FDF">
      <w:rPr>
        <w:color w:val="768692" w:themeColor="accent6"/>
        <w:sz w:val="14"/>
        <w:szCs w:val="14"/>
      </w:rPr>
      <w:t>This document is subject to version control and is regularly updated. Please confirm you are using the correct version by contacting your local Genomic Laboratory Hub</w:t>
    </w:r>
  </w:p>
  <w:p w14:paraId="27AD1835" w14:textId="2D52218B" w:rsidR="001D240F" w:rsidRDefault="000B5AEE" w:rsidP="00EA62B4">
    <w:pPr>
      <w:pStyle w:val="Footer"/>
      <w:ind w:right="271"/>
    </w:pPr>
    <w:r>
      <w:t xml:space="preserve">Page </w:t>
    </w:r>
    <w:r>
      <w:fldChar w:fldCharType="begin"/>
    </w:r>
    <w:r>
      <w:instrText xml:space="preserve"> PAGE   \* MERGEFORMAT </w:instrText>
    </w:r>
    <w:r>
      <w:fldChar w:fldCharType="separate"/>
    </w:r>
    <w:r>
      <w:rPr>
        <w:noProof/>
      </w:rPr>
      <w:t>3</w:t>
    </w:r>
    <w:r>
      <w:fldChar w:fldCharType="end"/>
    </w:r>
    <w:r>
      <w:t xml:space="preserve"> of </w:t>
    </w:r>
    <w:r w:rsidR="00F41EAD">
      <w:fldChar w:fldCharType="begin"/>
    </w:r>
    <w:r w:rsidR="00F41EAD">
      <w:instrText xml:space="preserve"> NUMPAGES   \* MERGEFORMAT </w:instrText>
    </w:r>
    <w:r w:rsidR="00F41EAD">
      <w:fldChar w:fldCharType="separate"/>
    </w:r>
    <w:r>
      <w:rPr>
        <w:noProof/>
      </w:rPr>
      <w:t>3</w:t>
    </w:r>
    <w:r w:rsidR="00F41EA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DAD4F" w14:textId="77777777" w:rsidR="00F41EAD" w:rsidRDefault="00F41EAD" w:rsidP="006D3566">
      <w:pPr>
        <w:spacing w:before="0" w:after="0" w:line="240" w:lineRule="auto"/>
      </w:pPr>
      <w:r>
        <w:separator/>
      </w:r>
    </w:p>
  </w:footnote>
  <w:footnote w:type="continuationSeparator" w:id="0">
    <w:p w14:paraId="01E5135B" w14:textId="77777777" w:rsidR="00F41EAD" w:rsidRDefault="00F41EAD" w:rsidP="006D3566">
      <w:pPr>
        <w:spacing w:before="0" w:after="0" w:line="240" w:lineRule="auto"/>
      </w:pPr>
      <w:r>
        <w:continuationSeparator/>
      </w:r>
    </w:p>
  </w:footnote>
  <w:footnote w:type="continuationNotice" w:id="1">
    <w:p w14:paraId="22DE3F07" w14:textId="77777777" w:rsidR="00F41EAD" w:rsidRDefault="00F41EA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2A093" w14:textId="6706F243" w:rsidR="001D7810" w:rsidRPr="001D7810" w:rsidRDefault="001D7810" w:rsidP="001D7810">
    <w:pPr>
      <w:pStyle w:val="TblNormal"/>
      <w:spacing w:after="240"/>
      <w:jc w:val="center"/>
      <w:rPr>
        <w:color w:val="768692" w:themeColor="accent6"/>
        <w:sz w:val="14"/>
        <w:szCs w:val="14"/>
      </w:rPr>
    </w:pPr>
    <w:r w:rsidRPr="0085418E">
      <w:rPr>
        <w:color w:val="768692" w:themeColor="accent6"/>
        <w:sz w:val="14"/>
        <w:szCs w:val="14"/>
      </w:rPr>
      <w:t xml:space="preserve">NHS Genomic Medicine Service. </w:t>
    </w:r>
    <w:r w:rsidR="00340088">
      <w:rPr>
        <w:color w:val="768692" w:themeColor="accent6"/>
        <w:sz w:val="14"/>
        <w:szCs w:val="14"/>
      </w:rPr>
      <w:t>Consultee Declaration</w:t>
    </w:r>
    <w:r w:rsidRPr="0085418E">
      <w:rPr>
        <w:color w:val="768692" w:themeColor="accent6"/>
        <w:sz w:val="14"/>
        <w:szCs w:val="14"/>
      </w:rPr>
      <w:t xml:space="preserve"> Form version </w:t>
    </w:r>
    <w:r>
      <w:rPr>
        <w:color w:val="768692" w:themeColor="accent6"/>
        <w:sz w:val="14"/>
        <w:szCs w:val="14"/>
      </w:rPr>
      <w:t>3</w:t>
    </w:r>
    <w:r w:rsidRPr="0085418E">
      <w:rPr>
        <w:color w:val="768692" w:themeColor="accent6"/>
        <w:sz w:val="14"/>
        <w:szCs w:val="14"/>
      </w:rPr>
      <w:t>.0</w:t>
    </w:r>
    <w:r>
      <w:rPr>
        <w:color w:val="768692" w:themeColor="accent6"/>
        <w:sz w:val="14"/>
        <w:szCs w:val="14"/>
      </w:rPr>
      <w:t>1</w:t>
    </w:r>
    <w:r w:rsidRPr="0085418E">
      <w:rPr>
        <w:color w:val="768692" w:themeColor="accent6"/>
        <w:sz w:val="14"/>
        <w:szCs w:val="14"/>
      </w:rPr>
      <w:t xml:space="preserve"> (November 2020)</w:t>
    </w:r>
    <w:r>
      <w:rPr>
        <w:color w:val="768692" w:themeColor="accent6"/>
        <w:sz w:val="14"/>
        <w:szCs w:val="14"/>
      </w:rPr>
      <w:t>. To be used for WGS go-live</w:t>
    </w:r>
  </w:p>
  <w:tbl>
    <w:tblPr>
      <w:tblStyle w:val="TableGrid"/>
      <w:tblW w:w="10740" w:type="dxa"/>
      <w:tblInd w:w="-113" w:type="dxa"/>
      <w:tblLayout w:type="fixed"/>
      <w:tblCellMar>
        <w:left w:w="28" w:type="dxa"/>
        <w:right w:w="28" w:type="dxa"/>
      </w:tblCellMar>
      <w:tblLook w:val="04A0" w:firstRow="1" w:lastRow="0" w:firstColumn="1" w:lastColumn="0" w:noHBand="0" w:noVBand="1"/>
    </w:tblPr>
    <w:tblGrid>
      <w:gridCol w:w="4481"/>
      <w:gridCol w:w="289"/>
      <w:gridCol w:w="289"/>
      <w:gridCol w:w="289"/>
      <w:gridCol w:w="289"/>
      <w:gridCol w:w="289"/>
      <w:gridCol w:w="289"/>
      <w:gridCol w:w="289"/>
      <w:gridCol w:w="289"/>
      <w:gridCol w:w="289"/>
      <w:gridCol w:w="289"/>
      <w:gridCol w:w="3369"/>
    </w:tblGrid>
    <w:tr w:rsidR="006A3507" w:rsidRPr="00CD22E6" w14:paraId="15D712FB" w14:textId="440D9BB3" w:rsidTr="006D065F">
      <w:trPr>
        <w:trHeight w:hRule="exact" w:val="198"/>
      </w:trPr>
      <w:tc>
        <w:tcPr>
          <w:tcW w:w="4481" w:type="dxa"/>
          <w:tcBorders>
            <w:bottom w:val="nil"/>
          </w:tcBorders>
        </w:tcPr>
        <w:p w14:paraId="52BBD7D1" w14:textId="4B12C85D" w:rsidR="006A3507" w:rsidRPr="006D065F" w:rsidRDefault="006A3507" w:rsidP="002A075C">
          <w:pPr>
            <w:pStyle w:val="TblNormal"/>
            <w:rPr>
              <w:b/>
              <w:bCs/>
              <w:sz w:val="16"/>
              <w:szCs w:val="16"/>
            </w:rPr>
          </w:pPr>
          <w:r w:rsidRPr="006D065F">
            <w:rPr>
              <w:b/>
              <w:bCs/>
              <w:sz w:val="16"/>
              <w:szCs w:val="16"/>
            </w:rPr>
            <w:t>First name</w:t>
          </w:r>
        </w:p>
      </w:tc>
      <w:tc>
        <w:tcPr>
          <w:tcW w:w="2890" w:type="dxa"/>
          <w:gridSpan w:val="10"/>
          <w:tcBorders>
            <w:bottom w:val="single" w:sz="4" w:space="0" w:color="000000" w:themeColor="text1"/>
          </w:tcBorders>
        </w:tcPr>
        <w:p w14:paraId="0B534DA9" w14:textId="77777777" w:rsidR="006A3507" w:rsidRPr="006D065F" w:rsidRDefault="006A3507" w:rsidP="002A075C">
          <w:pPr>
            <w:pStyle w:val="TblNormal"/>
            <w:rPr>
              <w:sz w:val="16"/>
              <w:szCs w:val="16"/>
            </w:rPr>
          </w:pPr>
          <w:r w:rsidRPr="006D065F">
            <w:rPr>
              <w:b/>
              <w:bCs/>
              <w:sz w:val="16"/>
              <w:szCs w:val="16"/>
            </w:rPr>
            <w:t>NHS number</w:t>
          </w:r>
          <w:r w:rsidRPr="006D065F">
            <w:rPr>
              <w:sz w:val="16"/>
              <w:szCs w:val="16"/>
            </w:rPr>
            <w:t xml:space="preserve"> (or postcode if not known)</w:t>
          </w:r>
        </w:p>
      </w:tc>
      <w:tc>
        <w:tcPr>
          <w:tcW w:w="3369" w:type="dxa"/>
          <w:tcBorders>
            <w:top w:val="nil"/>
            <w:bottom w:val="nil"/>
            <w:right w:val="nil"/>
          </w:tcBorders>
        </w:tcPr>
        <w:p w14:paraId="591B0A1A" w14:textId="7085A7B4" w:rsidR="006A3507" w:rsidRPr="008D2F48" w:rsidRDefault="006A3507" w:rsidP="002A075C">
          <w:pPr>
            <w:pStyle w:val="TblNormal"/>
            <w:rPr>
              <w:b/>
              <w:bCs/>
              <w:sz w:val="14"/>
              <w:szCs w:val="14"/>
            </w:rPr>
          </w:pPr>
        </w:p>
      </w:tc>
    </w:tr>
    <w:tr w:rsidR="006A3507" w:rsidRPr="00CD22E6" w14:paraId="28440FE9" w14:textId="1B171D8A" w:rsidTr="00AC49E9">
      <w:trPr>
        <w:trHeight w:hRule="exact" w:val="255"/>
      </w:trPr>
      <w:tc>
        <w:tcPr>
          <w:tcW w:w="4481" w:type="dxa"/>
          <w:tcBorders>
            <w:top w:val="nil"/>
            <w:bottom w:val="single" w:sz="4" w:space="0" w:color="auto"/>
            <w:right w:val="single" w:sz="4" w:space="0" w:color="000000" w:themeColor="text1"/>
          </w:tcBorders>
        </w:tcPr>
        <w:p w14:paraId="76FFDEB4"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000000" w:themeColor="text1"/>
            <w:bottom w:val="single" w:sz="4" w:space="0" w:color="000000" w:themeColor="text1"/>
            <w:right w:val="single" w:sz="4" w:space="0" w:color="768692" w:themeColor="accent6"/>
          </w:tcBorders>
        </w:tcPr>
        <w:p w14:paraId="510F9015"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4" w:space="0" w:color="768692" w:themeColor="accent6"/>
          </w:tcBorders>
        </w:tcPr>
        <w:p w14:paraId="5D1756A9"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12" w:space="0" w:color="768692" w:themeColor="accent6"/>
          </w:tcBorders>
        </w:tcPr>
        <w:p w14:paraId="636473D9"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12" w:space="0" w:color="768692" w:themeColor="accent6"/>
            <w:bottom w:val="single" w:sz="4" w:space="0" w:color="000000" w:themeColor="text1"/>
            <w:right w:val="single" w:sz="4" w:space="0" w:color="768692" w:themeColor="accent6"/>
          </w:tcBorders>
        </w:tcPr>
        <w:p w14:paraId="1FBD3F99"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4" w:space="0" w:color="768692" w:themeColor="accent6"/>
          </w:tcBorders>
        </w:tcPr>
        <w:p w14:paraId="3A3D9C69"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12" w:space="0" w:color="768692" w:themeColor="accent6"/>
          </w:tcBorders>
        </w:tcPr>
        <w:p w14:paraId="68A63B17"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12" w:space="0" w:color="768692" w:themeColor="accent6"/>
            <w:bottom w:val="single" w:sz="4" w:space="0" w:color="000000" w:themeColor="text1"/>
            <w:right w:val="single" w:sz="4" w:space="0" w:color="768692" w:themeColor="accent6"/>
          </w:tcBorders>
        </w:tcPr>
        <w:p w14:paraId="4C35BE1E"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4" w:space="0" w:color="768692" w:themeColor="accent6"/>
          </w:tcBorders>
        </w:tcPr>
        <w:p w14:paraId="44CB59CB"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4" w:space="0" w:color="768692" w:themeColor="accent6"/>
          </w:tcBorders>
        </w:tcPr>
        <w:p w14:paraId="484092DE"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4" w:space="0" w:color="000000" w:themeColor="text1"/>
          </w:tcBorders>
        </w:tcPr>
        <w:p w14:paraId="704F2B7B" w14:textId="77777777" w:rsidR="006A3507" w:rsidRPr="00CD22E6" w:rsidRDefault="006A3507" w:rsidP="002A075C">
          <w:pPr>
            <w:pStyle w:val="TblNormal"/>
            <w:rPr>
              <w:sz w:val="14"/>
              <w:szCs w:val="14"/>
            </w:rPr>
          </w:pPr>
        </w:p>
      </w:tc>
      <w:tc>
        <w:tcPr>
          <w:tcW w:w="3369" w:type="dxa"/>
          <w:tcBorders>
            <w:top w:val="nil"/>
            <w:left w:val="single" w:sz="4" w:space="0" w:color="768692" w:themeColor="accent6"/>
            <w:bottom w:val="nil"/>
            <w:right w:val="nil"/>
          </w:tcBorders>
        </w:tcPr>
        <w:p w14:paraId="60D4F8EB" w14:textId="19B555A2" w:rsidR="006A3507" w:rsidRPr="00CD22E6" w:rsidRDefault="006A3507" w:rsidP="002A075C">
          <w:pPr>
            <w:pStyle w:val="TblNormal"/>
            <w:rPr>
              <w:sz w:val="14"/>
              <w:szCs w:val="14"/>
            </w:rPr>
          </w:pPr>
        </w:p>
      </w:tc>
    </w:tr>
    <w:tr w:rsidR="006A3507" w:rsidRPr="00CD22E6" w14:paraId="160D224B" w14:textId="36238760" w:rsidTr="006D065F">
      <w:trPr>
        <w:trHeight w:hRule="exact" w:val="198"/>
      </w:trPr>
      <w:tc>
        <w:tcPr>
          <w:tcW w:w="5059" w:type="dxa"/>
          <w:gridSpan w:val="3"/>
          <w:tcBorders>
            <w:bottom w:val="nil"/>
          </w:tcBorders>
        </w:tcPr>
        <w:p w14:paraId="56232BCB" w14:textId="00A77FD8" w:rsidR="006A3507" w:rsidRPr="006D065F" w:rsidRDefault="006A3507" w:rsidP="002A075C">
          <w:pPr>
            <w:pStyle w:val="TblNormal"/>
            <w:rPr>
              <w:b/>
              <w:bCs/>
              <w:sz w:val="16"/>
              <w:szCs w:val="16"/>
            </w:rPr>
          </w:pPr>
          <w:r w:rsidRPr="006D065F">
            <w:rPr>
              <w:b/>
              <w:bCs/>
              <w:sz w:val="16"/>
              <w:szCs w:val="16"/>
            </w:rPr>
            <w:t>Last name</w:t>
          </w:r>
        </w:p>
      </w:tc>
      <w:tc>
        <w:tcPr>
          <w:tcW w:w="2312" w:type="dxa"/>
          <w:gridSpan w:val="8"/>
          <w:tcBorders>
            <w:bottom w:val="single" w:sz="4" w:space="0" w:color="000000" w:themeColor="text1"/>
          </w:tcBorders>
        </w:tcPr>
        <w:p w14:paraId="1E53F5E5" w14:textId="77777777" w:rsidR="006A3507" w:rsidRPr="006D065F" w:rsidRDefault="006A3507" w:rsidP="002A075C">
          <w:pPr>
            <w:pStyle w:val="TblNormal"/>
            <w:rPr>
              <w:b/>
              <w:bCs/>
              <w:sz w:val="16"/>
              <w:szCs w:val="16"/>
            </w:rPr>
          </w:pPr>
          <w:r w:rsidRPr="006D065F">
            <w:rPr>
              <w:b/>
              <w:bCs/>
              <w:sz w:val="16"/>
              <w:szCs w:val="16"/>
            </w:rPr>
            <w:t>Date of birth</w:t>
          </w:r>
        </w:p>
      </w:tc>
      <w:tc>
        <w:tcPr>
          <w:tcW w:w="3369" w:type="dxa"/>
          <w:tcBorders>
            <w:top w:val="nil"/>
            <w:bottom w:val="nil"/>
            <w:right w:val="nil"/>
          </w:tcBorders>
        </w:tcPr>
        <w:p w14:paraId="0C0D4B9D" w14:textId="77777777" w:rsidR="006A3507" w:rsidRPr="008D2F48" w:rsidRDefault="006A3507" w:rsidP="002A075C">
          <w:pPr>
            <w:pStyle w:val="TblNormal"/>
            <w:rPr>
              <w:b/>
              <w:bCs/>
              <w:sz w:val="14"/>
              <w:szCs w:val="14"/>
            </w:rPr>
          </w:pPr>
        </w:p>
      </w:tc>
    </w:tr>
    <w:tr w:rsidR="006A3507" w:rsidRPr="00CD22E6" w14:paraId="5D82BF51" w14:textId="4DCBE4CB" w:rsidTr="001A3390">
      <w:trPr>
        <w:trHeight w:hRule="exact" w:val="255"/>
      </w:trPr>
      <w:tc>
        <w:tcPr>
          <w:tcW w:w="5059" w:type="dxa"/>
          <w:gridSpan w:val="3"/>
          <w:tcBorders>
            <w:top w:val="nil"/>
            <w:right w:val="single" w:sz="4" w:space="0" w:color="000000" w:themeColor="text1"/>
          </w:tcBorders>
        </w:tcPr>
        <w:p w14:paraId="10E95165" w14:textId="6E7A0D15" w:rsidR="006A3507" w:rsidRPr="00CD22E6" w:rsidRDefault="006A3507" w:rsidP="002A075C">
          <w:pPr>
            <w:pStyle w:val="TblNormal"/>
            <w:rPr>
              <w:sz w:val="14"/>
              <w:szCs w:val="14"/>
            </w:rPr>
          </w:pPr>
        </w:p>
      </w:tc>
      <w:tc>
        <w:tcPr>
          <w:tcW w:w="289" w:type="dxa"/>
          <w:tcBorders>
            <w:top w:val="single" w:sz="4" w:space="0" w:color="000000" w:themeColor="text1"/>
            <w:left w:val="single" w:sz="4" w:space="0" w:color="000000" w:themeColor="text1"/>
            <w:bottom w:val="single" w:sz="4" w:space="0" w:color="000000" w:themeColor="text1"/>
            <w:right w:val="single" w:sz="4" w:space="0" w:color="768692" w:themeColor="accent6"/>
          </w:tcBorders>
          <w:tcMar>
            <w:top w:w="28" w:type="dxa"/>
          </w:tcMar>
          <w:vAlign w:val="center"/>
        </w:tcPr>
        <w:p w14:paraId="61E4415E"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d</w:t>
          </w:r>
        </w:p>
      </w:tc>
      <w:tc>
        <w:tcPr>
          <w:tcW w:w="289" w:type="dxa"/>
          <w:tcBorders>
            <w:top w:val="single" w:sz="4" w:space="0" w:color="000000" w:themeColor="text1"/>
            <w:left w:val="single" w:sz="4" w:space="0" w:color="768692" w:themeColor="accent6"/>
            <w:bottom w:val="single" w:sz="4" w:space="0" w:color="000000" w:themeColor="text1"/>
            <w:right w:val="single" w:sz="12" w:space="0" w:color="768692" w:themeColor="accent6"/>
          </w:tcBorders>
          <w:tcMar>
            <w:top w:w="28" w:type="dxa"/>
          </w:tcMar>
          <w:vAlign w:val="center"/>
        </w:tcPr>
        <w:p w14:paraId="0CAC9D66"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d</w:t>
          </w:r>
        </w:p>
      </w:tc>
      <w:tc>
        <w:tcPr>
          <w:tcW w:w="289" w:type="dxa"/>
          <w:tcBorders>
            <w:top w:val="single" w:sz="4" w:space="0" w:color="000000" w:themeColor="text1"/>
            <w:left w:val="single" w:sz="12" w:space="0" w:color="768692" w:themeColor="accent6"/>
            <w:bottom w:val="single" w:sz="4" w:space="0" w:color="000000" w:themeColor="text1"/>
            <w:right w:val="single" w:sz="4" w:space="0" w:color="768692" w:themeColor="accent6"/>
          </w:tcBorders>
          <w:tcMar>
            <w:top w:w="28" w:type="dxa"/>
          </w:tcMar>
          <w:vAlign w:val="center"/>
        </w:tcPr>
        <w:p w14:paraId="551F1B42"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m</w:t>
          </w:r>
        </w:p>
      </w:tc>
      <w:tc>
        <w:tcPr>
          <w:tcW w:w="289" w:type="dxa"/>
          <w:tcBorders>
            <w:top w:val="single" w:sz="4" w:space="0" w:color="000000" w:themeColor="text1"/>
            <w:left w:val="single" w:sz="4" w:space="0" w:color="768692" w:themeColor="accent6"/>
            <w:bottom w:val="single" w:sz="4" w:space="0" w:color="000000" w:themeColor="text1"/>
            <w:right w:val="single" w:sz="12" w:space="0" w:color="768692" w:themeColor="accent6"/>
          </w:tcBorders>
          <w:tcMar>
            <w:top w:w="28" w:type="dxa"/>
          </w:tcMar>
          <w:vAlign w:val="center"/>
        </w:tcPr>
        <w:p w14:paraId="25659E93"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m</w:t>
          </w:r>
        </w:p>
      </w:tc>
      <w:tc>
        <w:tcPr>
          <w:tcW w:w="289" w:type="dxa"/>
          <w:tcBorders>
            <w:top w:val="single" w:sz="4" w:space="0" w:color="000000" w:themeColor="text1"/>
            <w:left w:val="single" w:sz="12" w:space="0" w:color="768692" w:themeColor="accent6"/>
            <w:bottom w:val="single" w:sz="4" w:space="0" w:color="000000" w:themeColor="text1"/>
            <w:right w:val="single" w:sz="4" w:space="0" w:color="768692" w:themeColor="accent6"/>
          </w:tcBorders>
          <w:tcMar>
            <w:top w:w="28" w:type="dxa"/>
          </w:tcMar>
          <w:vAlign w:val="center"/>
        </w:tcPr>
        <w:p w14:paraId="468140F3"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y</w:t>
          </w:r>
        </w:p>
      </w:tc>
      <w:tc>
        <w:tcPr>
          <w:tcW w:w="289" w:type="dxa"/>
          <w:tcBorders>
            <w:top w:val="single" w:sz="4" w:space="0" w:color="000000" w:themeColor="text1"/>
            <w:left w:val="single" w:sz="4" w:space="0" w:color="768692" w:themeColor="accent6"/>
            <w:bottom w:val="single" w:sz="4" w:space="0" w:color="000000" w:themeColor="text1"/>
            <w:right w:val="single" w:sz="4" w:space="0" w:color="768692" w:themeColor="accent6"/>
          </w:tcBorders>
          <w:tcMar>
            <w:top w:w="28" w:type="dxa"/>
          </w:tcMar>
          <w:vAlign w:val="center"/>
        </w:tcPr>
        <w:p w14:paraId="67A5720E"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y</w:t>
          </w:r>
        </w:p>
      </w:tc>
      <w:tc>
        <w:tcPr>
          <w:tcW w:w="289" w:type="dxa"/>
          <w:tcBorders>
            <w:top w:val="single" w:sz="4" w:space="0" w:color="000000" w:themeColor="text1"/>
            <w:left w:val="single" w:sz="4" w:space="0" w:color="768692" w:themeColor="accent6"/>
            <w:bottom w:val="single" w:sz="4" w:space="0" w:color="000000" w:themeColor="text1"/>
            <w:right w:val="single" w:sz="4" w:space="0" w:color="768692" w:themeColor="accent6"/>
          </w:tcBorders>
          <w:tcMar>
            <w:top w:w="28" w:type="dxa"/>
          </w:tcMar>
          <w:vAlign w:val="center"/>
        </w:tcPr>
        <w:p w14:paraId="511583BD"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y</w:t>
          </w:r>
        </w:p>
      </w:tc>
      <w:tc>
        <w:tcPr>
          <w:tcW w:w="289" w:type="dxa"/>
          <w:tcBorders>
            <w:top w:val="single" w:sz="4" w:space="0" w:color="000000" w:themeColor="text1"/>
            <w:left w:val="single" w:sz="4" w:space="0" w:color="768692" w:themeColor="accent6"/>
            <w:bottom w:val="single" w:sz="4" w:space="0" w:color="000000" w:themeColor="text1"/>
            <w:right w:val="single" w:sz="4" w:space="0" w:color="000000" w:themeColor="text1"/>
          </w:tcBorders>
          <w:tcMar>
            <w:top w:w="28" w:type="dxa"/>
          </w:tcMar>
          <w:vAlign w:val="center"/>
        </w:tcPr>
        <w:p w14:paraId="416BBEC7"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y</w:t>
          </w:r>
        </w:p>
      </w:tc>
      <w:tc>
        <w:tcPr>
          <w:tcW w:w="3369" w:type="dxa"/>
          <w:tcBorders>
            <w:top w:val="nil"/>
            <w:left w:val="single" w:sz="4" w:space="0" w:color="768692" w:themeColor="accent6"/>
            <w:bottom w:val="nil"/>
            <w:right w:val="nil"/>
          </w:tcBorders>
          <w:vAlign w:val="bottom"/>
        </w:tcPr>
        <w:p w14:paraId="22151B29" w14:textId="2E1BEBFE" w:rsidR="006A3507" w:rsidRPr="001D31BF" w:rsidRDefault="00F41EAD" w:rsidP="002F7FFB">
          <w:pPr>
            <w:pStyle w:val="TblNormal"/>
            <w:jc w:val="right"/>
            <w:rPr>
              <w:color w:val="E8EDEE" w:themeColor="background2"/>
              <w:sz w:val="16"/>
              <w:szCs w:val="16"/>
            </w:rPr>
          </w:pPr>
          <w:sdt>
            <w:sdtPr>
              <w:rPr>
                <w:color w:val="768692" w:themeColor="accent6"/>
                <w:sz w:val="14"/>
                <w:szCs w:val="14"/>
              </w:rPr>
              <w:alias w:val="Subject"/>
              <w:tag w:val=""/>
              <w:id w:val="428936839"/>
              <w:placeholder>
                <w:docPart w:val="B8B303E242CD481C8365120A1F0FA238"/>
              </w:placeholder>
              <w:dataBinding w:prefixMappings="xmlns:ns0='http://purl.org/dc/elements/1.1/' xmlns:ns1='http://schemas.openxmlformats.org/package/2006/metadata/core-properties' " w:xpath="/ns1:coreProperties[1]/ns0:subject[1]" w:storeItemID="{6C3C8BC8-F283-45AE-878A-BAB7291924A1}"/>
              <w:text/>
            </w:sdtPr>
            <w:sdtEndPr/>
            <w:sdtContent>
              <w:r w:rsidR="001D31BF" w:rsidRPr="002F7FFB">
                <w:rPr>
                  <w:color w:val="768692" w:themeColor="accent6"/>
                  <w:sz w:val="14"/>
                  <w:szCs w:val="14"/>
                </w:rPr>
                <w:t>0</w:t>
              </w:r>
              <w:r w:rsidR="00490C22">
                <w:rPr>
                  <w:color w:val="768692" w:themeColor="accent6"/>
                  <w:sz w:val="14"/>
                  <w:szCs w:val="14"/>
                </w:rPr>
                <w:t>2</w:t>
              </w:r>
              <w:r w:rsidR="001D31BF" w:rsidRPr="002F7FFB">
                <w:rPr>
                  <w:color w:val="768692" w:themeColor="accent6"/>
                  <w:sz w:val="14"/>
                  <w:szCs w:val="14"/>
                </w:rPr>
                <w:t>-NGIS-</w:t>
              </w:r>
              <w:r w:rsidR="00A95FAA">
                <w:rPr>
                  <w:color w:val="768692" w:themeColor="accent6"/>
                  <w:sz w:val="14"/>
                  <w:szCs w:val="14"/>
                </w:rPr>
                <w:t>CON</w:t>
              </w:r>
            </w:sdtContent>
          </w:sdt>
          <w:r w:rsidR="001D31BF" w:rsidRPr="002F7FFB">
            <w:rPr>
              <w:color w:val="768692" w:themeColor="accent6"/>
              <w:sz w:val="14"/>
              <w:szCs w:val="14"/>
            </w:rPr>
            <w:t xml:space="preserve"> (</w:t>
          </w:r>
          <w:sdt>
            <w:sdtPr>
              <w:rPr>
                <w:color w:val="768692" w:themeColor="accent6"/>
                <w:sz w:val="14"/>
                <w:szCs w:val="14"/>
              </w:rPr>
              <w:alias w:val="Status"/>
              <w:tag w:val=""/>
              <w:id w:val="1734193587"/>
              <w:placeholder>
                <w:docPart w:val="F1570B3A96AD44ADAB6A349690A09B71"/>
              </w:placeholder>
              <w:dataBinding w:prefixMappings="xmlns:ns0='http://purl.org/dc/elements/1.1/' xmlns:ns1='http://schemas.openxmlformats.org/package/2006/metadata/core-properties' " w:xpath="/ns1:coreProperties[1]/ns1:contentStatus[1]" w:storeItemID="{6C3C8BC8-F283-45AE-878A-BAB7291924A1}"/>
              <w:text/>
            </w:sdtPr>
            <w:sdtEndPr/>
            <w:sdtContent>
              <w:r w:rsidR="001D31BF" w:rsidRPr="002F7FFB">
                <w:rPr>
                  <w:color w:val="768692" w:themeColor="accent6"/>
                  <w:sz w:val="14"/>
                  <w:szCs w:val="14"/>
                </w:rPr>
                <w:t>v</w:t>
              </w:r>
              <w:r w:rsidR="00A95FAA">
                <w:rPr>
                  <w:color w:val="768692" w:themeColor="accent6"/>
                  <w:sz w:val="14"/>
                  <w:szCs w:val="14"/>
                </w:rPr>
                <w:t>3</w:t>
              </w:r>
              <w:r w:rsidR="001D31BF" w:rsidRPr="002F7FFB">
                <w:rPr>
                  <w:color w:val="768692" w:themeColor="accent6"/>
                  <w:sz w:val="14"/>
                  <w:szCs w:val="14"/>
                </w:rPr>
                <w:t>.0</w:t>
              </w:r>
              <w:r w:rsidR="002A36FC">
                <w:rPr>
                  <w:color w:val="768692" w:themeColor="accent6"/>
                  <w:sz w:val="14"/>
                  <w:szCs w:val="14"/>
                </w:rPr>
                <w:t>1</w:t>
              </w:r>
            </w:sdtContent>
          </w:sdt>
          <w:r w:rsidR="001D31BF" w:rsidRPr="002F7FFB">
            <w:rPr>
              <w:color w:val="768692" w:themeColor="accent6"/>
              <w:sz w:val="14"/>
              <w:szCs w:val="14"/>
            </w:rPr>
            <w:t>)</w:t>
          </w:r>
        </w:p>
      </w:tc>
    </w:tr>
  </w:tbl>
  <w:p w14:paraId="5073AE5F" w14:textId="527F89B1" w:rsidR="001D240F" w:rsidRPr="005A497D" w:rsidRDefault="002B35F9" w:rsidP="009C0FF8">
    <w:pPr>
      <w:pStyle w:val="Header"/>
      <w:jc w:val="right"/>
    </w:pPr>
    <w:r>
      <w:rPr>
        <w:noProof/>
      </w:rPr>
      <w:drawing>
        <wp:anchor distT="0" distB="0" distL="114300" distR="114300" simplePos="0" relativeHeight="251659264" behindDoc="0" locked="0" layoutInCell="1" allowOverlap="1" wp14:anchorId="37718C7D" wp14:editId="4174E391">
          <wp:simplePos x="0" y="0"/>
          <wp:positionH relativeFrom="page">
            <wp:posOffset>6282549</wp:posOffset>
          </wp:positionH>
          <wp:positionV relativeFrom="page">
            <wp:posOffset>354330</wp:posOffset>
          </wp:positionV>
          <wp:extent cx="838200" cy="431800"/>
          <wp:effectExtent l="0" t="0" r="0" b="0"/>
          <wp:wrapNone/>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469A1"/>
    <w:multiLevelType w:val="hybridMultilevel"/>
    <w:tmpl w:val="48A0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64385"/>
    <w:multiLevelType w:val="hybridMultilevel"/>
    <w:tmpl w:val="170EB81E"/>
    <w:lvl w:ilvl="0" w:tplc="04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A3D2281"/>
    <w:multiLevelType w:val="hybridMultilevel"/>
    <w:tmpl w:val="C926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31CD0"/>
    <w:multiLevelType w:val="hybridMultilevel"/>
    <w:tmpl w:val="274867BC"/>
    <w:lvl w:ilvl="0" w:tplc="7BDC0AB6">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66"/>
    <w:rsid w:val="000152C2"/>
    <w:rsid w:val="00017E70"/>
    <w:rsid w:val="00021C2E"/>
    <w:rsid w:val="00035835"/>
    <w:rsid w:val="00055E07"/>
    <w:rsid w:val="00063A27"/>
    <w:rsid w:val="00064015"/>
    <w:rsid w:val="00067A7C"/>
    <w:rsid w:val="00075A1D"/>
    <w:rsid w:val="00081DFF"/>
    <w:rsid w:val="000859B5"/>
    <w:rsid w:val="00086FB5"/>
    <w:rsid w:val="00093CA3"/>
    <w:rsid w:val="00096223"/>
    <w:rsid w:val="000978E1"/>
    <w:rsid w:val="000A21C9"/>
    <w:rsid w:val="000B0141"/>
    <w:rsid w:val="000B5835"/>
    <w:rsid w:val="000B5AEE"/>
    <w:rsid w:val="000C5D93"/>
    <w:rsid w:val="000D3393"/>
    <w:rsid w:val="000E1D3C"/>
    <w:rsid w:val="000E24E8"/>
    <w:rsid w:val="000E6958"/>
    <w:rsid w:val="00100123"/>
    <w:rsid w:val="00112006"/>
    <w:rsid w:val="001121B2"/>
    <w:rsid w:val="00112817"/>
    <w:rsid w:val="0012080B"/>
    <w:rsid w:val="00125B6E"/>
    <w:rsid w:val="00127545"/>
    <w:rsid w:val="00141835"/>
    <w:rsid w:val="00141D2C"/>
    <w:rsid w:val="00154CFC"/>
    <w:rsid w:val="00156C7F"/>
    <w:rsid w:val="001641A2"/>
    <w:rsid w:val="001703BA"/>
    <w:rsid w:val="001764E5"/>
    <w:rsid w:val="0017771E"/>
    <w:rsid w:val="00185BA1"/>
    <w:rsid w:val="00194A0F"/>
    <w:rsid w:val="00194E63"/>
    <w:rsid w:val="001978FF"/>
    <w:rsid w:val="001A0545"/>
    <w:rsid w:val="001A1D3B"/>
    <w:rsid w:val="001A2F93"/>
    <w:rsid w:val="001A3390"/>
    <w:rsid w:val="001C4D46"/>
    <w:rsid w:val="001C60AC"/>
    <w:rsid w:val="001D240F"/>
    <w:rsid w:val="001D31BF"/>
    <w:rsid w:val="001D7810"/>
    <w:rsid w:val="001E21D7"/>
    <w:rsid w:val="001E74C0"/>
    <w:rsid w:val="001F2CD4"/>
    <w:rsid w:val="0020002B"/>
    <w:rsid w:val="00203DFE"/>
    <w:rsid w:val="00220FD8"/>
    <w:rsid w:val="00224365"/>
    <w:rsid w:val="00233D60"/>
    <w:rsid w:val="0023506A"/>
    <w:rsid w:val="0023546D"/>
    <w:rsid w:val="00243272"/>
    <w:rsid w:val="00250706"/>
    <w:rsid w:val="0025723C"/>
    <w:rsid w:val="00263A30"/>
    <w:rsid w:val="002728E6"/>
    <w:rsid w:val="0027757F"/>
    <w:rsid w:val="00280B9A"/>
    <w:rsid w:val="002A075C"/>
    <w:rsid w:val="002A2BDE"/>
    <w:rsid w:val="002A36FC"/>
    <w:rsid w:val="002A60FF"/>
    <w:rsid w:val="002B35F9"/>
    <w:rsid w:val="002B5CFC"/>
    <w:rsid w:val="002D4A03"/>
    <w:rsid w:val="002D711A"/>
    <w:rsid w:val="002E6D25"/>
    <w:rsid w:val="002F1AD4"/>
    <w:rsid w:val="002F7FFB"/>
    <w:rsid w:val="0030616F"/>
    <w:rsid w:val="00307B83"/>
    <w:rsid w:val="0031094E"/>
    <w:rsid w:val="003348CE"/>
    <w:rsid w:val="00340088"/>
    <w:rsid w:val="0034115E"/>
    <w:rsid w:val="0035280D"/>
    <w:rsid w:val="00355CA7"/>
    <w:rsid w:val="003708C5"/>
    <w:rsid w:val="0037247F"/>
    <w:rsid w:val="00375FE9"/>
    <w:rsid w:val="00383040"/>
    <w:rsid w:val="003A012D"/>
    <w:rsid w:val="003A036C"/>
    <w:rsid w:val="003A0EF9"/>
    <w:rsid w:val="003A3689"/>
    <w:rsid w:val="003B40C3"/>
    <w:rsid w:val="003B5CDF"/>
    <w:rsid w:val="003C0B65"/>
    <w:rsid w:val="003C227F"/>
    <w:rsid w:val="003D667B"/>
    <w:rsid w:val="003E59FF"/>
    <w:rsid w:val="003F1133"/>
    <w:rsid w:val="003F33E1"/>
    <w:rsid w:val="003F59D1"/>
    <w:rsid w:val="00405F13"/>
    <w:rsid w:val="0041032D"/>
    <w:rsid w:val="00413CB7"/>
    <w:rsid w:val="0041456F"/>
    <w:rsid w:val="004177D9"/>
    <w:rsid w:val="004265FA"/>
    <w:rsid w:val="0043239D"/>
    <w:rsid w:val="0043435F"/>
    <w:rsid w:val="0043685A"/>
    <w:rsid w:val="004561C6"/>
    <w:rsid w:val="00456C25"/>
    <w:rsid w:val="004641F7"/>
    <w:rsid w:val="0046503D"/>
    <w:rsid w:val="00466EA3"/>
    <w:rsid w:val="00467584"/>
    <w:rsid w:val="00470192"/>
    <w:rsid w:val="004758F0"/>
    <w:rsid w:val="00490C22"/>
    <w:rsid w:val="00490E04"/>
    <w:rsid w:val="004924BB"/>
    <w:rsid w:val="004A36AA"/>
    <w:rsid w:val="004A4F4D"/>
    <w:rsid w:val="004A5F91"/>
    <w:rsid w:val="004A768C"/>
    <w:rsid w:val="004A7BDC"/>
    <w:rsid w:val="004B0A6F"/>
    <w:rsid w:val="004C5731"/>
    <w:rsid w:val="004D1E43"/>
    <w:rsid w:val="004F01B7"/>
    <w:rsid w:val="004F42A4"/>
    <w:rsid w:val="004F4D74"/>
    <w:rsid w:val="00503A86"/>
    <w:rsid w:val="005064D4"/>
    <w:rsid w:val="00507435"/>
    <w:rsid w:val="00517DF6"/>
    <w:rsid w:val="005215C9"/>
    <w:rsid w:val="005245E3"/>
    <w:rsid w:val="005247C6"/>
    <w:rsid w:val="005270BC"/>
    <w:rsid w:val="0053592D"/>
    <w:rsid w:val="0055616B"/>
    <w:rsid w:val="005578B7"/>
    <w:rsid w:val="00557DFA"/>
    <w:rsid w:val="00577EBB"/>
    <w:rsid w:val="00585FE7"/>
    <w:rsid w:val="005864AD"/>
    <w:rsid w:val="005907F9"/>
    <w:rsid w:val="005972C5"/>
    <w:rsid w:val="005A2F6F"/>
    <w:rsid w:val="005A497D"/>
    <w:rsid w:val="005A5E64"/>
    <w:rsid w:val="005B1D2F"/>
    <w:rsid w:val="005C56B8"/>
    <w:rsid w:val="005C6474"/>
    <w:rsid w:val="005D1CF8"/>
    <w:rsid w:val="005E0025"/>
    <w:rsid w:val="005E2BA2"/>
    <w:rsid w:val="005E5CA8"/>
    <w:rsid w:val="005E611F"/>
    <w:rsid w:val="005E74C2"/>
    <w:rsid w:val="005E7654"/>
    <w:rsid w:val="005F0FE2"/>
    <w:rsid w:val="005F1F96"/>
    <w:rsid w:val="005F4D64"/>
    <w:rsid w:val="006069AC"/>
    <w:rsid w:val="00606E77"/>
    <w:rsid w:val="006205AB"/>
    <w:rsid w:val="00626142"/>
    <w:rsid w:val="0063309E"/>
    <w:rsid w:val="00637622"/>
    <w:rsid w:val="00646C33"/>
    <w:rsid w:val="0064754E"/>
    <w:rsid w:val="00652D51"/>
    <w:rsid w:val="00655FD5"/>
    <w:rsid w:val="00662AC2"/>
    <w:rsid w:val="00674E7D"/>
    <w:rsid w:val="006769B3"/>
    <w:rsid w:val="006805C5"/>
    <w:rsid w:val="00685F32"/>
    <w:rsid w:val="0069183A"/>
    <w:rsid w:val="006927D1"/>
    <w:rsid w:val="00695EA0"/>
    <w:rsid w:val="006A3507"/>
    <w:rsid w:val="006A6678"/>
    <w:rsid w:val="006B0CB2"/>
    <w:rsid w:val="006B56F0"/>
    <w:rsid w:val="006C0B06"/>
    <w:rsid w:val="006C1C88"/>
    <w:rsid w:val="006C1E25"/>
    <w:rsid w:val="006D065F"/>
    <w:rsid w:val="006D3566"/>
    <w:rsid w:val="006D6F08"/>
    <w:rsid w:val="006E0646"/>
    <w:rsid w:val="006F70B1"/>
    <w:rsid w:val="007025EB"/>
    <w:rsid w:val="00720FE4"/>
    <w:rsid w:val="00732284"/>
    <w:rsid w:val="00734E02"/>
    <w:rsid w:val="00736F99"/>
    <w:rsid w:val="00751DF5"/>
    <w:rsid w:val="007648A8"/>
    <w:rsid w:val="0078449B"/>
    <w:rsid w:val="007978FB"/>
    <w:rsid w:val="007A7945"/>
    <w:rsid w:val="007C1080"/>
    <w:rsid w:val="007C2740"/>
    <w:rsid w:val="007C3877"/>
    <w:rsid w:val="007D2142"/>
    <w:rsid w:val="007D2B05"/>
    <w:rsid w:val="007F2032"/>
    <w:rsid w:val="007F25FB"/>
    <w:rsid w:val="007F7D70"/>
    <w:rsid w:val="00802E1E"/>
    <w:rsid w:val="008140E2"/>
    <w:rsid w:val="0082337C"/>
    <w:rsid w:val="00844526"/>
    <w:rsid w:val="00846254"/>
    <w:rsid w:val="00852654"/>
    <w:rsid w:val="00857AA5"/>
    <w:rsid w:val="008809AD"/>
    <w:rsid w:val="0088287A"/>
    <w:rsid w:val="008A0EB6"/>
    <w:rsid w:val="008B60A1"/>
    <w:rsid w:val="008C477A"/>
    <w:rsid w:val="008C4A77"/>
    <w:rsid w:val="008D2F48"/>
    <w:rsid w:val="008D4F81"/>
    <w:rsid w:val="008E1953"/>
    <w:rsid w:val="008E69A3"/>
    <w:rsid w:val="008F53FA"/>
    <w:rsid w:val="0090456A"/>
    <w:rsid w:val="00906E40"/>
    <w:rsid w:val="00914DCD"/>
    <w:rsid w:val="009218A9"/>
    <w:rsid w:val="00926A42"/>
    <w:rsid w:val="00933BC3"/>
    <w:rsid w:val="0093592F"/>
    <w:rsid w:val="00935E92"/>
    <w:rsid w:val="00936126"/>
    <w:rsid w:val="009472F0"/>
    <w:rsid w:val="00947CB3"/>
    <w:rsid w:val="0095048D"/>
    <w:rsid w:val="00952DE8"/>
    <w:rsid w:val="00956E1D"/>
    <w:rsid w:val="009649CB"/>
    <w:rsid w:val="009802A2"/>
    <w:rsid w:val="00983257"/>
    <w:rsid w:val="00984A56"/>
    <w:rsid w:val="00991889"/>
    <w:rsid w:val="009B49B1"/>
    <w:rsid w:val="009B508A"/>
    <w:rsid w:val="009C093B"/>
    <w:rsid w:val="009C0FF8"/>
    <w:rsid w:val="009C4451"/>
    <w:rsid w:val="009C7C28"/>
    <w:rsid w:val="009D11D1"/>
    <w:rsid w:val="009E0CEA"/>
    <w:rsid w:val="009E5317"/>
    <w:rsid w:val="009F2C6E"/>
    <w:rsid w:val="00A00375"/>
    <w:rsid w:val="00A058C7"/>
    <w:rsid w:val="00A06FAF"/>
    <w:rsid w:val="00A2105A"/>
    <w:rsid w:val="00A22CD7"/>
    <w:rsid w:val="00A25A51"/>
    <w:rsid w:val="00A27863"/>
    <w:rsid w:val="00A309A4"/>
    <w:rsid w:val="00A329C1"/>
    <w:rsid w:val="00A32D72"/>
    <w:rsid w:val="00A462A7"/>
    <w:rsid w:val="00A5219A"/>
    <w:rsid w:val="00A67A41"/>
    <w:rsid w:val="00A80B98"/>
    <w:rsid w:val="00A81513"/>
    <w:rsid w:val="00A81BA5"/>
    <w:rsid w:val="00A95B71"/>
    <w:rsid w:val="00A95FAA"/>
    <w:rsid w:val="00A97E6A"/>
    <w:rsid w:val="00AA60DE"/>
    <w:rsid w:val="00AB3D79"/>
    <w:rsid w:val="00AB3F1B"/>
    <w:rsid w:val="00AC2B3F"/>
    <w:rsid w:val="00AC49E9"/>
    <w:rsid w:val="00AC4D6A"/>
    <w:rsid w:val="00AC648D"/>
    <w:rsid w:val="00AD4D92"/>
    <w:rsid w:val="00AE29DE"/>
    <w:rsid w:val="00AE2BA5"/>
    <w:rsid w:val="00AE3115"/>
    <w:rsid w:val="00AE74DD"/>
    <w:rsid w:val="00AE77E9"/>
    <w:rsid w:val="00AF069D"/>
    <w:rsid w:val="00AF11AA"/>
    <w:rsid w:val="00AF2407"/>
    <w:rsid w:val="00AF4788"/>
    <w:rsid w:val="00AF5E02"/>
    <w:rsid w:val="00B01C66"/>
    <w:rsid w:val="00B04D46"/>
    <w:rsid w:val="00B10745"/>
    <w:rsid w:val="00B15941"/>
    <w:rsid w:val="00B16177"/>
    <w:rsid w:val="00B27473"/>
    <w:rsid w:val="00B27751"/>
    <w:rsid w:val="00B35B86"/>
    <w:rsid w:val="00B45F55"/>
    <w:rsid w:val="00B55340"/>
    <w:rsid w:val="00B64916"/>
    <w:rsid w:val="00B67D5D"/>
    <w:rsid w:val="00B762F4"/>
    <w:rsid w:val="00B8391E"/>
    <w:rsid w:val="00B84EF4"/>
    <w:rsid w:val="00B9514A"/>
    <w:rsid w:val="00BA1F05"/>
    <w:rsid w:val="00BC0A81"/>
    <w:rsid w:val="00BC2CF1"/>
    <w:rsid w:val="00BC3A1A"/>
    <w:rsid w:val="00BE0FEA"/>
    <w:rsid w:val="00BE4319"/>
    <w:rsid w:val="00BE58FE"/>
    <w:rsid w:val="00BE5FD0"/>
    <w:rsid w:val="00C00452"/>
    <w:rsid w:val="00C14AA3"/>
    <w:rsid w:val="00C24C7B"/>
    <w:rsid w:val="00C322CB"/>
    <w:rsid w:val="00C43595"/>
    <w:rsid w:val="00C5076D"/>
    <w:rsid w:val="00C5796D"/>
    <w:rsid w:val="00C57CA0"/>
    <w:rsid w:val="00C6086B"/>
    <w:rsid w:val="00C61C20"/>
    <w:rsid w:val="00C62CDF"/>
    <w:rsid w:val="00C649C9"/>
    <w:rsid w:val="00C76CE2"/>
    <w:rsid w:val="00C84551"/>
    <w:rsid w:val="00C8487A"/>
    <w:rsid w:val="00CA6CD1"/>
    <w:rsid w:val="00CB25C0"/>
    <w:rsid w:val="00CC21D3"/>
    <w:rsid w:val="00CD22E6"/>
    <w:rsid w:val="00CD6235"/>
    <w:rsid w:val="00CD725A"/>
    <w:rsid w:val="00CF0486"/>
    <w:rsid w:val="00D00660"/>
    <w:rsid w:val="00D023F4"/>
    <w:rsid w:val="00D100F6"/>
    <w:rsid w:val="00D11FD7"/>
    <w:rsid w:val="00D25963"/>
    <w:rsid w:val="00D3213A"/>
    <w:rsid w:val="00D37AA7"/>
    <w:rsid w:val="00D37D7E"/>
    <w:rsid w:val="00D43F6F"/>
    <w:rsid w:val="00D52E59"/>
    <w:rsid w:val="00D64A47"/>
    <w:rsid w:val="00D67A24"/>
    <w:rsid w:val="00D71C7B"/>
    <w:rsid w:val="00D742D6"/>
    <w:rsid w:val="00D749E5"/>
    <w:rsid w:val="00DA1988"/>
    <w:rsid w:val="00DA2CE8"/>
    <w:rsid w:val="00DA4283"/>
    <w:rsid w:val="00DB5582"/>
    <w:rsid w:val="00DB63D4"/>
    <w:rsid w:val="00DC7F6B"/>
    <w:rsid w:val="00DD6F1A"/>
    <w:rsid w:val="00DF2304"/>
    <w:rsid w:val="00DF6747"/>
    <w:rsid w:val="00E03516"/>
    <w:rsid w:val="00E079FE"/>
    <w:rsid w:val="00E118ED"/>
    <w:rsid w:val="00E14916"/>
    <w:rsid w:val="00E15323"/>
    <w:rsid w:val="00E31329"/>
    <w:rsid w:val="00E3373D"/>
    <w:rsid w:val="00E35D28"/>
    <w:rsid w:val="00E51ACF"/>
    <w:rsid w:val="00E51EE5"/>
    <w:rsid w:val="00E53CE6"/>
    <w:rsid w:val="00E5618F"/>
    <w:rsid w:val="00E61553"/>
    <w:rsid w:val="00E919C8"/>
    <w:rsid w:val="00E91CBA"/>
    <w:rsid w:val="00EA1CB2"/>
    <w:rsid w:val="00EA56F1"/>
    <w:rsid w:val="00EA62B4"/>
    <w:rsid w:val="00EB20A4"/>
    <w:rsid w:val="00EC24E7"/>
    <w:rsid w:val="00EC38AD"/>
    <w:rsid w:val="00ED30D5"/>
    <w:rsid w:val="00ED5FBA"/>
    <w:rsid w:val="00EE4840"/>
    <w:rsid w:val="00EF1F30"/>
    <w:rsid w:val="00EF7A7F"/>
    <w:rsid w:val="00F047FE"/>
    <w:rsid w:val="00F06FE0"/>
    <w:rsid w:val="00F27B8B"/>
    <w:rsid w:val="00F34F52"/>
    <w:rsid w:val="00F36165"/>
    <w:rsid w:val="00F41EAD"/>
    <w:rsid w:val="00F4475D"/>
    <w:rsid w:val="00F44D94"/>
    <w:rsid w:val="00F5105C"/>
    <w:rsid w:val="00F53887"/>
    <w:rsid w:val="00F53EE7"/>
    <w:rsid w:val="00F61CC6"/>
    <w:rsid w:val="00F675EE"/>
    <w:rsid w:val="00F71FCE"/>
    <w:rsid w:val="00F74A7B"/>
    <w:rsid w:val="00F809A3"/>
    <w:rsid w:val="00FA19D4"/>
    <w:rsid w:val="00FA6283"/>
    <w:rsid w:val="00FC3F52"/>
    <w:rsid w:val="00FD07A3"/>
    <w:rsid w:val="00FE5837"/>
    <w:rsid w:val="00FE5EC2"/>
    <w:rsid w:val="00FE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FDCAD"/>
  <w15:chartTrackingRefBased/>
  <w15:docId w15:val="{E5749D3E-17E5-416F-A6E6-AB52C4A2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80" w:after="8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1D"/>
    <w:pPr>
      <w:spacing w:before="120" w:after="120" w:line="276" w:lineRule="auto"/>
    </w:pPr>
    <w:rPr>
      <w:spacing w:val="-6"/>
      <w:kern w:val="20"/>
      <w:sz w:val="20"/>
      <w14:ligatures w14:val="standard"/>
    </w:rPr>
  </w:style>
  <w:style w:type="paragraph" w:styleId="Heading1">
    <w:name w:val="heading 1"/>
    <w:basedOn w:val="Normal"/>
    <w:next w:val="Normal"/>
    <w:link w:val="Heading1Char"/>
    <w:uiPriority w:val="9"/>
    <w:qFormat/>
    <w:rsid w:val="0043239D"/>
    <w:pPr>
      <w:keepNext/>
      <w:keepLines/>
      <w:spacing w:before="100" w:beforeAutospacing="1" w:after="240"/>
      <w:outlineLvl w:val="0"/>
    </w:pPr>
    <w:rPr>
      <w:rFonts w:asciiTheme="majorHAnsi" w:eastAsiaTheme="majorEastAsia" w:hAnsiTheme="majorHAnsi" w:cstheme="majorBidi"/>
      <w:b/>
      <w:color w:val="003087" w:themeColor="text2"/>
      <w:sz w:val="36"/>
      <w:szCs w:val="32"/>
    </w:rPr>
  </w:style>
  <w:style w:type="paragraph" w:styleId="Heading2">
    <w:name w:val="heading 2"/>
    <w:basedOn w:val="Normal"/>
    <w:next w:val="Normal"/>
    <w:link w:val="Heading2Char"/>
    <w:uiPriority w:val="9"/>
    <w:unhideWhenUsed/>
    <w:qFormat/>
    <w:rsid w:val="00AA60DE"/>
    <w:pPr>
      <w:keepNext/>
      <w:keepLines/>
      <w:spacing w:after="0"/>
      <w:outlineLvl w:val="1"/>
    </w:pPr>
    <w:rPr>
      <w:rFonts w:asciiTheme="majorHAnsi" w:eastAsiaTheme="majorEastAsia" w:hAnsiTheme="majorHAnsi" w:cstheme="majorBidi"/>
      <w:b/>
      <w:bCs/>
      <w:color w:val="4472C4"/>
      <w:sz w:val="28"/>
      <w:szCs w:val="26"/>
    </w:rPr>
  </w:style>
  <w:style w:type="paragraph" w:styleId="Heading3">
    <w:name w:val="heading 3"/>
    <w:basedOn w:val="Normal"/>
    <w:next w:val="Normal"/>
    <w:link w:val="Heading3Char"/>
    <w:uiPriority w:val="9"/>
    <w:unhideWhenUsed/>
    <w:qFormat/>
    <w:rsid w:val="006D3566"/>
    <w:pPr>
      <w:keepNext/>
      <w:keepLines/>
      <w:spacing w:after="180"/>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unhideWhenUsed/>
    <w:qFormat/>
    <w:rsid w:val="00DD6F1A"/>
    <w:pPr>
      <w:keepNext/>
      <w:keepLines/>
      <w:spacing w:before="300"/>
      <w:outlineLvl w:val="3"/>
    </w:pPr>
    <w:rPr>
      <w:rFonts w:asciiTheme="majorHAnsi" w:hAnsiTheme="majorHAnsi" w:cstheme="majorBidi"/>
      <w:b/>
      <w:i/>
      <w:iCs/>
      <w:color w:val="003087" w:themeColor="text2"/>
      <w:sz w:val="24"/>
    </w:rPr>
  </w:style>
  <w:style w:type="paragraph" w:styleId="Heading5">
    <w:name w:val="heading 5"/>
    <w:basedOn w:val="Normal"/>
    <w:next w:val="Normal"/>
    <w:link w:val="Heading5Char"/>
    <w:uiPriority w:val="9"/>
    <w:unhideWhenUsed/>
    <w:qFormat/>
    <w:rsid w:val="006D3566"/>
    <w:pPr>
      <w:keepNext/>
      <w:keepLines/>
      <w:spacing w:before="40" w:after="0"/>
      <w:outlineLvl w:val="4"/>
    </w:pPr>
    <w:rPr>
      <w:rFonts w:asciiTheme="majorHAnsi" w:eastAsiaTheme="majorEastAsia" w:hAnsiTheme="majorHAnsi" w:cstheme="majorBidi"/>
      <w:color w:val="007E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39D"/>
    <w:rPr>
      <w:rFonts w:asciiTheme="majorHAnsi" w:eastAsiaTheme="majorEastAsia" w:hAnsiTheme="majorHAnsi" w:cstheme="majorBidi"/>
      <w:b/>
      <w:color w:val="003087" w:themeColor="text2"/>
      <w:spacing w:val="-6"/>
      <w:kern w:val="20"/>
      <w:sz w:val="36"/>
      <w:szCs w:val="32"/>
      <w14:ligatures w14:val="standard"/>
    </w:rPr>
  </w:style>
  <w:style w:type="character" w:customStyle="1" w:styleId="Heading2Char">
    <w:name w:val="Heading 2 Char"/>
    <w:basedOn w:val="DefaultParagraphFont"/>
    <w:link w:val="Heading2"/>
    <w:uiPriority w:val="9"/>
    <w:rsid w:val="00AA60DE"/>
    <w:rPr>
      <w:rFonts w:asciiTheme="majorHAnsi" w:eastAsiaTheme="majorEastAsia" w:hAnsiTheme="majorHAnsi" w:cstheme="majorBidi"/>
      <w:b/>
      <w:bCs/>
      <w:color w:val="4472C4"/>
      <w:spacing w:val="-6"/>
      <w:kern w:val="20"/>
      <w:sz w:val="28"/>
      <w:szCs w:val="26"/>
      <w14:ligatures w14:val="standard"/>
    </w:rPr>
  </w:style>
  <w:style w:type="character" w:customStyle="1" w:styleId="Heading3Char">
    <w:name w:val="Heading 3 Char"/>
    <w:basedOn w:val="DefaultParagraphFont"/>
    <w:link w:val="Heading3"/>
    <w:uiPriority w:val="9"/>
    <w:rsid w:val="006D3566"/>
    <w:rPr>
      <w:rFonts w:asciiTheme="majorHAnsi" w:eastAsiaTheme="majorEastAsia" w:hAnsiTheme="majorHAnsi" w:cstheme="majorBidi"/>
      <w:b/>
      <w:color w:val="000000" w:themeColor="text1"/>
      <w:spacing w:val="-6"/>
      <w:kern w:val="20"/>
      <w:sz w:val="20"/>
      <w:szCs w:val="24"/>
      <w14:ligatures w14:val="standard"/>
    </w:rPr>
  </w:style>
  <w:style w:type="character" w:customStyle="1" w:styleId="Heading4Char">
    <w:name w:val="Heading 4 Char"/>
    <w:basedOn w:val="DefaultParagraphFont"/>
    <w:link w:val="Heading4"/>
    <w:uiPriority w:val="9"/>
    <w:rsid w:val="00DD6F1A"/>
    <w:rPr>
      <w:rFonts w:asciiTheme="majorHAnsi" w:hAnsiTheme="majorHAnsi" w:cstheme="majorBidi"/>
      <w:b/>
      <w:i/>
      <w:iCs/>
      <w:color w:val="003087" w:themeColor="text2"/>
      <w:spacing w:val="-6"/>
      <w:kern w:val="20"/>
      <w:sz w:val="24"/>
      <w14:ligatures w14:val="standard"/>
    </w:rPr>
  </w:style>
  <w:style w:type="character" w:customStyle="1" w:styleId="Heading5Char">
    <w:name w:val="Heading 5 Char"/>
    <w:basedOn w:val="DefaultParagraphFont"/>
    <w:link w:val="Heading5"/>
    <w:uiPriority w:val="9"/>
    <w:rsid w:val="006D3566"/>
    <w:rPr>
      <w:rFonts w:asciiTheme="majorHAnsi" w:eastAsiaTheme="majorEastAsia" w:hAnsiTheme="majorHAnsi" w:cstheme="majorBidi"/>
      <w:color w:val="007E9A" w:themeColor="accent1" w:themeShade="BF"/>
      <w:spacing w:val="-6"/>
      <w:kern w:val="20"/>
      <w:sz w:val="20"/>
      <w14:ligatures w14:val="standard"/>
    </w:rPr>
  </w:style>
  <w:style w:type="table" w:styleId="TableGrid">
    <w:name w:val="Table Grid"/>
    <w:basedOn w:val="TableNormal"/>
    <w:uiPriority w:val="39"/>
    <w:rsid w:val="006D356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5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D3566"/>
    <w:rPr>
      <w:spacing w:val="-6"/>
      <w:kern w:val="20"/>
      <w:sz w:val="20"/>
      <w14:ligatures w14:val="standard"/>
    </w:rPr>
  </w:style>
  <w:style w:type="paragraph" w:styleId="Footer">
    <w:name w:val="footer"/>
    <w:basedOn w:val="Normal"/>
    <w:link w:val="FooterChar"/>
    <w:uiPriority w:val="99"/>
    <w:unhideWhenUsed/>
    <w:rsid w:val="000B5AEE"/>
    <w:pPr>
      <w:tabs>
        <w:tab w:val="center" w:pos="4513"/>
        <w:tab w:val="right" w:pos="9026"/>
      </w:tabs>
      <w:spacing w:before="0" w:after="0" w:line="240" w:lineRule="auto"/>
      <w:jc w:val="right"/>
    </w:pPr>
    <w:rPr>
      <w:color w:val="808080" w:themeColor="background1" w:themeShade="80"/>
      <w:sz w:val="16"/>
    </w:rPr>
  </w:style>
  <w:style w:type="character" w:customStyle="1" w:styleId="FooterChar">
    <w:name w:val="Footer Char"/>
    <w:basedOn w:val="DefaultParagraphFont"/>
    <w:link w:val="Footer"/>
    <w:uiPriority w:val="99"/>
    <w:rsid w:val="000B5AEE"/>
    <w:rPr>
      <w:color w:val="808080" w:themeColor="background1" w:themeShade="80"/>
      <w:spacing w:val="-6"/>
      <w:kern w:val="20"/>
      <w:sz w:val="16"/>
      <w14:ligatures w14:val="standard"/>
    </w:rPr>
  </w:style>
  <w:style w:type="paragraph" w:customStyle="1" w:styleId="TblNormal">
    <w:name w:val="Tbl Normal"/>
    <w:basedOn w:val="Normal"/>
    <w:qFormat/>
    <w:rsid w:val="006D3566"/>
    <w:pPr>
      <w:spacing w:before="0" w:after="0"/>
    </w:pPr>
  </w:style>
  <w:style w:type="paragraph" w:styleId="NormalIndent">
    <w:name w:val="Normal Indent"/>
    <w:basedOn w:val="Normal"/>
    <w:uiPriority w:val="99"/>
    <w:unhideWhenUsed/>
    <w:rsid w:val="00DD6F1A"/>
    <w:pPr>
      <w:spacing w:after="180" w:line="288" w:lineRule="auto"/>
      <w:ind w:left="721" w:hanging="437"/>
    </w:pPr>
  </w:style>
  <w:style w:type="character" w:styleId="Hyperlink">
    <w:name w:val="Hyperlink"/>
    <w:basedOn w:val="DefaultParagraphFont"/>
    <w:uiPriority w:val="99"/>
    <w:unhideWhenUsed/>
    <w:rsid w:val="006D3566"/>
    <w:rPr>
      <w:color w:val="0563C1" w:themeColor="hyperlink"/>
      <w:u w:val="single"/>
    </w:rPr>
  </w:style>
  <w:style w:type="paragraph" w:customStyle="1" w:styleId="spacer">
    <w:name w:val="spacer"/>
    <w:basedOn w:val="Normal"/>
    <w:qFormat/>
    <w:rsid w:val="006D3566"/>
    <w:pPr>
      <w:spacing w:before="0" w:after="0"/>
    </w:pPr>
    <w:rPr>
      <w:rFonts w:cs="Arial"/>
      <w:noProof/>
      <w:sz w:val="16"/>
      <w:szCs w:val="18"/>
      <w:lang w:eastAsia="en-GB"/>
    </w:rPr>
  </w:style>
  <w:style w:type="paragraph" w:customStyle="1" w:styleId="Action">
    <w:name w:val="Action"/>
    <w:basedOn w:val="Normal"/>
    <w:qFormat/>
    <w:rsid w:val="006D3566"/>
    <w:pPr>
      <w:spacing w:before="60" w:after="60"/>
      <w:jc w:val="center"/>
    </w:pPr>
    <w:rPr>
      <w:b/>
    </w:rPr>
  </w:style>
  <w:style w:type="character" w:styleId="UnresolvedMention">
    <w:name w:val="Unresolved Mention"/>
    <w:basedOn w:val="DefaultParagraphFont"/>
    <w:uiPriority w:val="99"/>
    <w:semiHidden/>
    <w:unhideWhenUsed/>
    <w:rsid w:val="00E51EE5"/>
    <w:rPr>
      <w:color w:val="605E5C"/>
      <w:shd w:val="clear" w:color="auto" w:fill="E1DFDD"/>
    </w:rPr>
  </w:style>
  <w:style w:type="character" w:styleId="FollowedHyperlink">
    <w:name w:val="FollowedHyperlink"/>
    <w:basedOn w:val="DefaultParagraphFont"/>
    <w:uiPriority w:val="99"/>
    <w:semiHidden/>
    <w:unhideWhenUsed/>
    <w:rsid w:val="00E51EE5"/>
    <w:rPr>
      <w:color w:val="954F72" w:themeColor="followedHyperlink"/>
      <w:u w:val="single"/>
    </w:rPr>
  </w:style>
  <w:style w:type="character" w:styleId="PlaceholderText">
    <w:name w:val="Placeholder Text"/>
    <w:basedOn w:val="DefaultParagraphFont"/>
    <w:uiPriority w:val="99"/>
    <w:semiHidden/>
    <w:rsid w:val="00E03516"/>
    <w:rPr>
      <w:color w:val="808080"/>
    </w:rPr>
  </w:style>
  <w:style w:type="paragraph" w:styleId="BalloonText">
    <w:name w:val="Balloon Text"/>
    <w:basedOn w:val="Normal"/>
    <w:link w:val="BalloonTextChar"/>
    <w:uiPriority w:val="99"/>
    <w:semiHidden/>
    <w:unhideWhenUsed/>
    <w:rsid w:val="00BE0FE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0FEA"/>
    <w:rPr>
      <w:rFonts w:ascii="Times New Roman" w:hAnsi="Times New Roman" w:cs="Times New Roman"/>
      <w:spacing w:val="-6"/>
      <w:kern w:val="20"/>
      <w:sz w:val="18"/>
      <w:szCs w:val="18"/>
      <w14:ligatures w14:val="standard"/>
    </w:rPr>
  </w:style>
  <w:style w:type="paragraph" w:customStyle="1" w:styleId="Identifier">
    <w:name w:val="Identifier"/>
    <w:basedOn w:val="spacer"/>
    <w:qFormat/>
    <w:rsid w:val="00383040"/>
    <w:pPr>
      <w:spacing w:before="720"/>
      <w:jc w:val="right"/>
    </w:pPr>
    <w:rPr>
      <w:color w:val="768692" w:themeColor="accent6"/>
    </w:rPr>
  </w:style>
  <w:style w:type="paragraph" w:styleId="ListParagraph">
    <w:name w:val="List Paragraph"/>
    <w:basedOn w:val="Normal"/>
    <w:uiPriority w:val="34"/>
    <w:qFormat/>
    <w:rsid w:val="00E14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062682">
      <w:bodyDiv w:val="1"/>
      <w:marLeft w:val="0"/>
      <w:marRight w:val="0"/>
      <w:marTop w:val="0"/>
      <w:marBottom w:val="0"/>
      <w:divBdr>
        <w:top w:val="none" w:sz="0" w:space="0" w:color="auto"/>
        <w:left w:val="none" w:sz="0" w:space="0" w:color="auto"/>
        <w:bottom w:val="none" w:sz="0" w:space="0" w:color="auto"/>
        <w:right w:val="none" w:sz="0" w:space="0" w:color="auto"/>
      </w:divBdr>
      <w:divsChild>
        <w:div w:id="735399903">
          <w:marLeft w:val="0"/>
          <w:marRight w:val="0"/>
          <w:marTop w:val="0"/>
          <w:marBottom w:val="0"/>
          <w:divBdr>
            <w:top w:val="none" w:sz="0" w:space="0" w:color="auto"/>
            <w:left w:val="none" w:sz="0" w:space="0" w:color="auto"/>
            <w:bottom w:val="none" w:sz="0" w:space="0" w:color="auto"/>
            <w:right w:val="none" w:sz="0" w:space="0" w:color="auto"/>
          </w:divBdr>
          <w:divsChild>
            <w:div w:id="13852472">
              <w:marLeft w:val="0"/>
              <w:marRight w:val="0"/>
              <w:marTop w:val="0"/>
              <w:marBottom w:val="0"/>
              <w:divBdr>
                <w:top w:val="none" w:sz="0" w:space="0" w:color="auto"/>
                <w:left w:val="none" w:sz="0" w:space="0" w:color="auto"/>
                <w:bottom w:val="none" w:sz="0" w:space="0" w:color="auto"/>
                <w:right w:val="none" w:sz="0" w:space="0" w:color="auto"/>
              </w:divBdr>
              <w:divsChild>
                <w:div w:id="1661346041">
                  <w:marLeft w:val="0"/>
                  <w:marRight w:val="0"/>
                  <w:marTop w:val="0"/>
                  <w:marBottom w:val="0"/>
                  <w:divBdr>
                    <w:top w:val="none" w:sz="0" w:space="0" w:color="auto"/>
                    <w:left w:val="none" w:sz="0" w:space="0" w:color="auto"/>
                    <w:bottom w:val="none" w:sz="0" w:space="0" w:color="auto"/>
                    <w:right w:val="none" w:sz="0" w:space="0" w:color="auto"/>
                  </w:divBdr>
                </w:div>
                <w:div w:id="3747570">
                  <w:marLeft w:val="0"/>
                  <w:marRight w:val="0"/>
                  <w:marTop w:val="0"/>
                  <w:marBottom w:val="0"/>
                  <w:divBdr>
                    <w:top w:val="none" w:sz="0" w:space="0" w:color="auto"/>
                    <w:left w:val="none" w:sz="0" w:space="0" w:color="auto"/>
                    <w:bottom w:val="none" w:sz="0" w:space="0" w:color="auto"/>
                    <w:right w:val="none" w:sz="0" w:space="0" w:color="auto"/>
                  </w:divBdr>
                </w:div>
              </w:divsChild>
            </w:div>
            <w:div w:id="1349793754">
              <w:marLeft w:val="0"/>
              <w:marRight w:val="0"/>
              <w:marTop w:val="0"/>
              <w:marBottom w:val="0"/>
              <w:divBdr>
                <w:top w:val="none" w:sz="0" w:space="0" w:color="auto"/>
                <w:left w:val="none" w:sz="0" w:space="0" w:color="auto"/>
                <w:bottom w:val="none" w:sz="0" w:space="0" w:color="auto"/>
                <w:right w:val="none" w:sz="0" w:space="0" w:color="auto"/>
              </w:divBdr>
              <w:divsChild>
                <w:div w:id="20834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omicsengland.co.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B303E242CD481C8365120A1F0FA238"/>
        <w:category>
          <w:name w:val="General"/>
          <w:gallery w:val="placeholder"/>
        </w:category>
        <w:types>
          <w:type w:val="bbPlcHdr"/>
        </w:types>
        <w:behaviors>
          <w:behavior w:val="content"/>
        </w:behaviors>
        <w:guid w:val="{C98CE18F-7AF3-4455-BA5C-90D1CCD0BABE}"/>
      </w:docPartPr>
      <w:docPartBody>
        <w:p w:rsidR="007716F8" w:rsidRDefault="009F1496">
          <w:r w:rsidRPr="001170DA">
            <w:rPr>
              <w:rStyle w:val="PlaceholderText"/>
            </w:rPr>
            <w:t>[Subject]</w:t>
          </w:r>
        </w:p>
      </w:docPartBody>
    </w:docPart>
    <w:docPart>
      <w:docPartPr>
        <w:name w:val="F1570B3A96AD44ADAB6A349690A09B71"/>
        <w:category>
          <w:name w:val="General"/>
          <w:gallery w:val="placeholder"/>
        </w:category>
        <w:types>
          <w:type w:val="bbPlcHdr"/>
        </w:types>
        <w:behaviors>
          <w:behavior w:val="content"/>
        </w:behaviors>
        <w:guid w:val="{F5623F6D-F93B-44FD-B413-EC7EE9651A0E}"/>
      </w:docPartPr>
      <w:docPartBody>
        <w:p w:rsidR="007716F8" w:rsidRDefault="009F1496">
          <w:r w:rsidRPr="001170DA">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A8"/>
    <w:rsid w:val="00101EFB"/>
    <w:rsid w:val="00104440"/>
    <w:rsid w:val="00106540"/>
    <w:rsid w:val="00273D98"/>
    <w:rsid w:val="00310FBE"/>
    <w:rsid w:val="005624ED"/>
    <w:rsid w:val="0060368B"/>
    <w:rsid w:val="0062707A"/>
    <w:rsid w:val="006F2724"/>
    <w:rsid w:val="007716F8"/>
    <w:rsid w:val="00787DB9"/>
    <w:rsid w:val="00814173"/>
    <w:rsid w:val="0081726B"/>
    <w:rsid w:val="008C12F8"/>
    <w:rsid w:val="009C1E50"/>
    <w:rsid w:val="009F1496"/>
    <w:rsid w:val="00A91EC1"/>
    <w:rsid w:val="00B83AF3"/>
    <w:rsid w:val="00C00BA8"/>
    <w:rsid w:val="00C064FC"/>
    <w:rsid w:val="00C75E5C"/>
    <w:rsid w:val="00F067DC"/>
    <w:rsid w:val="00F4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A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4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HS Palette">
      <a:dk1>
        <a:sysClr val="windowText" lastClr="000000"/>
      </a:dk1>
      <a:lt1>
        <a:sysClr val="window" lastClr="FFFFFF"/>
      </a:lt1>
      <a:dk2>
        <a:srgbClr val="003087"/>
      </a:dk2>
      <a:lt2>
        <a:srgbClr val="E8EDEE"/>
      </a:lt2>
      <a:accent1>
        <a:srgbClr val="00A9CE"/>
      </a:accent1>
      <a:accent2>
        <a:srgbClr val="41B6E6"/>
      </a:accent2>
      <a:accent3>
        <a:srgbClr val="0072CE"/>
      </a:accent3>
      <a:accent4>
        <a:srgbClr val="005EB8"/>
      </a:accent4>
      <a:accent5>
        <a:srgbClr val="415563"/>
      </a:accent5>
      <a:accent6>
        <a:srgbClr val="768692"/>
      </a:accent6>
      <a:hlink>
        <a:srgbClr val="0563C1"/>
      </a:hlink>
      <a:folHlink>
        <a:srgbClr val="954F72"/>
      </a:folHlink>
    </a:clrScheme>
    <a:fontScheme name="NG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77FEA5F1590B4BA54AAACD37921DD6" ma:contentTypeVersion="10" ma:contentTypeDescription="Create a new document." ma:contentTypeScope="" ma:versionID="ea12a5cbe98c583154ada9d7d2c9afaa">
  <xsd:schema xmlns:xsd="http://www.w3.org/2001/XMLSchema" xmlns:xs="http://www.w3.org/2001/XMLSchema" xmlns:p="http://schemas.microsoft.com/office/2006/metadata/properties" xmlns:ns2="1acf0f18-a5ad-4424-8374-cea584ecf1c7" targetNamespace="http://schemas.microsoft.com/office/2006/metadata/properties" ma:root="true" ma:fieldsID="9b9f1be2826fc60985db27e10facfeb7" ns2:_="">
    <xsd:import namespace="1acf0f18-a5ad-4424-8374-cea584ecf1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f0f18-a5ad-4424-8374-cea584ecf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1BD9-B603-4344-8C16-E9147BC7CD9B}">
  <ds:schemaRefs>
    <ds:schemaRef ds:uri="http://schemas.microsoft.com/sharepoint/v3/contenttype/forms"/>
  </ds:schemaRefs>
</ds:datastoreItem>
</file>

<file path=customXml/itemProps2.xml><?xml version="1.0" encoding="utf-8"?>
<ds:datastoreItem xmlns:ds="http://schemas.openxmlformats.org/officeDocument/2006/customXml" ds:itemID="{2A8E8686-5CA5-4DAA-BA69-34D94AB19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f0f18-a5ad-4424-8374-cea584ecf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1A955-FAD9-43F9-9AAE-9DE4C9E624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721A0E-331E-4F15-9BBE-D05D366F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Links>
    <vt:vector size="18" baseType="variant">
      <vt:variant>
        <vt:i4>3080294</vt:i4>
      </vt:variant>
      <vt:variant>
        <vt:i4>6</vt:i4>
      </vt:variant>
      <vt:variant>
        <vt:i4>0</vt:i4>
      </vt:variant>
      <vt:variant>
        <vt:i4>5</vt:i4>
      </vt:variant>
      <vt:variant>
        <vt:lpwstr>https://www.genomicsengland.co.uk/</vt:lpwstr>
      </vt:variant>
      <vt:variant>
        <vt:lpwstr/>
      </vt:variant>
      <vt:variant>
        <vt:i4>1114200</vt:i4>
      </vt:variant>
      <vt:variant>
        <vt:i4>3</vt:i4>
      </vt:variant>
      <vt:variant>
        <vt:i4>0</vt:i4>
      </vt:variant>
      <vt:variant>
        <vt:i4>5</vt:i4>
      </vt:variant>
      <vt:variant>
        <vt:lpwstr>https://www.genomicsengland.co.uk/understanding-genomics/data</vt:lpwstr>
      </vt:variant>
      <vt:variant>
        <vt:lpwstr/>
      </vt:variant>
      <vt:variant>
        <vt:i4>3342458</vt:i4>
      </vt:variant>
      <vt:variant>
        <vt:i4>0</vt:i4>
      </vt:variant>
      <vt:variant>
        <vt:i4>0</vt:i4>
      </vt:variant>
      <vt:variant>
        <vt:i4>5</vt:i4>
      </vt:variant>
      <vt:variant>
        <vt:lpwstr>https://www.nhs.uk/conditions/genetics/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02-NGIS-CON</dc:subject>
  <dc:creator>Paul Dersley</dc:creator>
  <cp:keywords/>
  <dc:description/>
  <cp:lastModifiedBy>Ellen Thomas</cp:lastModifiedBy>
  <cp:revision>14</cp:revision>
  <cp:lastPrinted>2020-11-02T13:10:00Z</cp:lastPrinted>
  <dcterms:created xsi:type="dcterms:W3CDTF">2020-11-01T16:13:00Z</dcterms:created>
  <dcterms:modified xsi:type="dcterms:W3CDTF">2020-11-02T13:11:00Z</dcterms:modified>
  <cp:contentStatus>v3.01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0x010100F777FEA5F1590B4BA54AAACD37921DD6</vt:lpwstr>
  </property>
</Properties>
</file>