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39297" w14:textId="16CA4712" w:rsidR="002B01AE" w:rsidRDefault="002B01AE" w:rsidP="00613ADC">
      <w:pPr>
        <w:spacing w:after="0" w:line="240" w:lineRule="auto"/>
      </w:pPr>
      <w:bookmarkStart w:id="0" w:name="_GoBack"/>
      <w:bookmarkEnd w:id="0"/>
    </w:p>
    <w:p w14:paraId="691546BE" w14:textId="30085D7E" w:rsidR="00613ADC" w:rsidRPr="00613ADC" w:rsidRDefault="00613ADC" w:rsidP="00613ADC">
      <w:pPr>
        <w:spacing w:after="0" w:line="240" w:lineRule="auto"/>
        <w:rPr>
          <w:b/>
          <w:color w:val="0070C0"/>
          <w:sz w:val="36"/>
          <w:szCs w:val="36"/>
        </w:rPr>
      </w:pPr>
      <w:r w:rsidRPr="00613ADC">
        <w:rPr>
          <w:b/>
          <w:color w:val="0070C0"/>
          <w:sz w:val="36"/>
          <w:szCs w:val="36"/>
        </w:rPr>
        <w:t xml:space="preserve">Chief Executive Officer’s Report – </w:t>
      </w:r>
      <w:r w:rsidR="0090565D">
        <w:rPr>
          <w:b/>
          <w:color w:val="0070C0"/>
          <w:sz w:val="36"/>
          <w:szCs w:val="36"/>
          <w:highlight w:val="yellow"/>
        </w:rPr>
        <w:t>add in name of Trust</w:t>
      </w:r>
    </w:p>
    <w:p w14:paraId="63D9F018" w14:textId="3ADCA721" w:rsidR="00613ADC" w:rsidRDefault="00613ADC" w:rsidP="00613ADC">
      <w:pPr>
        <w:spacing w:after="0" w:line="240" w:lineRule="auto"/>
      </w:pPr>
    </w:p>
    <w:p w14:paraId="3E0471BC" w14:textId="2DD5F24B" w:rsidR="00613ADC" w:rsidRDefault="00613ADC" w:rsidP="00613ADC">
      <w:pPr>
        <w:spacing w:after="0" w:line="240" w:lineRule="auto"/>
      </w:pPr>
      <w:r>
        <w:t>Accountable director:</w:t>
      </w:r>
      <w:r>
        <w:tab/>
      </w:r>
      <w:r w:rsidR="0090565D" w:rsidRPr="0090565D">
        <w:rPr>
          <w:highlight w:val="yellow"/>
        </w:rPr>
        <w:t>a</w:t>
      </w:r>
      <w:r w:rsidRPr="0090565D">
        <w:rPr>
          <w:highlight w:val="yellow"/>
        </w:rPr>
        <w:t>dd CEO name</w:t>
      </w:r>
    </w:p>
    <w:p w14:paraId="6B0D3937" w14:textId="48B29853" w:rsidR="00613ADC" w:rsidRDefault="00613ADC" w:rsidP="00613ADC">
      <w:pPr>
        <w:spacing w:after="0" w:line="240" w:lineRule="auto"/>
      </w:pPr>
      <w:r>
        <w:t>Job title:</w:t>
      </w:r>
      <w:r>
        <w:tab/>
      </w:r>
      <w:r>
        <w:tab/>
      </w:r>
      <w:r>
        <w:tab/>
        <w:t>Chief Executive Officer</w:t>
      </w:r>
    </w:p>
    <w:p w14:paraId="068A8B70" w14:textId="0C13EEA7" w:rsidR="00613ADC" w:rsidRDefault="00613ADC" w:rsidP="00613ADC">
      <w:pPr>
        <w:spacing w:after="0" w:line="240" w:lineRule="auto"/>
      </w:pPr>
    </w:p>
    <w:p w14:paraId="4992CADB" w14:textId="77777777" w:rsidR="0090565D" w:rsidRDefault="0090565D" w:rsidP="00613ADC">
      <w:pPr>
        <w:spacing w:after="0" w:line="240" w:lineRule="auto"/>
        <w:rPr>
          <w:b/>
          <w:color w:val="0070C0"/>
          <w:sz w:val="28"/>
          <w:szCs w:val="28"/>
        </w:rPr>
      </w:pPr>
    </w:p>
    <w:p w14:paraId="73B74186" w14:textId="438467E6" w:rsidR="00613ADC" w:rsidRPr="00613ADC" w:rsidRDefault="00613ADC" w:rsidP="00613ADC">
      <w:pPr>
        <w:spacing w:after="0" w:line="240" w:lineRule="auto"/>
        <w:rPr>
          <w:b/>
          <w:color w:val="0070C0"/>
          <w:sz w:val="28"/>
          <w:szCs w:val="28"/>
        </w:rPr>
      </w:pPr>
      <w:r w:rsidRPr="00613ADC">
        <w:rPr>
          <w:b/>
          <w:color w:val="0070C0"/>
          <w:sz w:val="28"/>
          <w:szCs w:val="28"/>
        </w:rPr>
        <w:t xml:space="preserve">Executive summary and key messages </w:t>
      </w:r>
    </w:p>
    <w:p w14:paraId="54712084" w14:textId="0068B96D" w:rsidR="00613ADC" w:rsidRDefault="00613ADC" w:rsidP="00613ADC">
      <w:pPr>
        <w:spacing w:after="0" w:line="240" w:lineRule="auto"/>
      </w:pPr>
    </w:p>
    <w:p w14:paraId="4C9E366E" w14:textId="6C8390F2" w:rsidR="0026448E" w:rsidRPr="00CA57FA" w:rsidRDefault="00CA57FA" w:rsidP="00CA57FA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b/>
        </w:rPr>
      </w:pPr>
      <w:r w:rsidRPr="00CA57FA">
        <w:rPr>
          <w:b/>
        </w:rPr>
        <w:t>Key messages</w:t>
      </w:r>
    </w:p>
    <w:p w14:paraId="0E5C9206" w14:textId="4260260F" w:rsidR="00CA57FA" w:rsidRDefault="00CA57FA" w:rsidP="00CA57FA">
      <w:pPr>
        <w:pStyle w:val="ListParagraph"/>
        <w:spacing w:after="0" w:line="240" w:lineRule="auto"/>
        <w:ind w:left="709" w:hanging="709"/>
      </w:pPr>
      <w:r>
        <w:t xml:space="preserve">1.1 </w:t>
      </w:r>
      <w:r>
        <w:tab/>
        <w:t>[include bullet points only of 3-4 key messages)</w:t>
      </w:r>
    </w:p>
    <w:p w14:paraId="11062E55" w14:textId="23415AD2" w:rsidR="0026448E" w:rsidRDefault="0026448E" w:rsidP="00613ADC">
      <w:pPr>
        <w:spacing w:after="0" w:line="240" w:lineRule="auto"/>
      </w:pPr>
    </w:p>
    <w:p w14:paraId="1FFFAFD9" w14:textId="77777777" w:rsidR="00CA57FA" w:rsidRDefault="00CA57FA" w:rsidP="00CA57FA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b/>
        </w:rPr>
      </w:pPr>
      <w:r>
        <w:rPr>
          <w:b/>
        </w:rPr>
        <w:t xml:space="preserve">Quality and Safety </w:t>
      </w:r>
    </w:p>
    <w:p w14:paraId="2F09CE3B" w14:textId="77777777" w:rsidR="00CA57FA" w:rsidRDefault="00CA57FA" w:rsidP="00CA57FA">
      <w:pPr>
        <w:spacing w:after="0" w:line="240" w:lineRule="auto"/>
        <w:ind w:left="709" w:hanging="709"/>
      </w:pPr>
      <w:r>
        <w:t>2.1</w:t>
      </w:r>
      <w:r>
        <w:tab/>
      </w:r>
    </w:p>
    <w:p w14:paraId="1D45F61E" w14:textId="77777777" w:rsidR="00CA57FA" w:rsidRDefault="00CA57FA" w:rsidP="00613ADC">
      <w:pPr>
        <w:spacing w:after="0" w:line="240" w:lineRule="auto"/>
      </w:pPr>
    </w:p>
    <w:p w14:paraId="04901113" w14:textId="54B60D4E" w:rsidR="0090565D" w:rsidRPr="0090565D" w:rsidRDefault="00613ADC" w:rsidP="0090565D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b/>
        </w:rPr>
      </w:pPr>
      <w:r w:rsidRPr="0090565D">
        <w:rPr>
          <w:b/>
        </w:rPr>
        <w:t>Operational performance</w:t>
      </w:r>
      <w:r w:rsidR="00285458">
        <w:rPr>
          <w:b/>
        </w:rPr>
        <w:t xml:space="preserve"> (including</w:t>
      </w:r>
      <w:r w:rsidR="0090565D" w:rsidRPr="0090565D">
        <w:rPr>
          <w:b/>
        </w:rPr>
        <w:t xml:space="preserve"> winter planning</w:t>
      </w:r>
      <w:r w:rsidR="00285458">
        <w:rPr>
          <w:b/>
        </w:rPr>
        <w:t>)</w:t>
      </w:r>
      <w:r w:rsidR="0090565D" w:rsidRPr="0090565D">
        <w:rPr>
          <w:b/>
        </w:rPr>
        <w:t xml:space="preserve"> </w:t>
      </w:r>
    </w:p>
    <w:p w14:paraId="14122403" w14:textId="0749A2A4" w:rsidR="0090565D" w:rsidRDefault="00CA57FA" w:rsidP="0090565D">
      <w:pPr>
        <w:spacing w:after="0" w:line="240" w:lineRule="auto"/>
        <w:ind w:left="709" w:hanging="709"/>
      </w:pPr>
      <w:r>
        <w:t>3</w:t>
      </w:r>
      <w:r w:rsidR="0090565D" w:rsidRPr="0090565D">
        <w:t xml:space="preserve">.1 </w:t>
      </w:r>
      <w:r w:rsidR="0090565D">
        <w:tab/>
      </w:r>
      <w:r w:rsidR="00E70A84" w:rsidRPr="00E70A84">
        <w:rPr>
          <w:i/>
        </w:rPr>
        <w:t>[To ensure transparency of information for members of the public - please include a narrative of local Trust performance and an extract of relevant table / graphs from the collaborative performance report showing local Trust data</w:t>
      </w:r>
      <w:r>
        <w:rPr>
          <w:i/>
        </w:rPr>
        <w:t>. T</w:t>
      </w:r>
      <w:r w:rsidR="00896FF0">
        <w:rPr>
          <w:i/>
        </w:rPr>
        <w:t>o include vaccination performance when relevant</w:t>
      </w:r>
      <w:r w:rsidR="0026448E">
        <w:rPr>
          <w:i/>
        </w:rPr>
        <w:t>, and winter planning/resilience</w:t>
      </w:r>
      <w:r w:rsidR="00E70A84" w:rsidRPr="00E70A84">
        <w:rPr>
          <w:i/>
        </w:rPr>
        <w:t>]</w:t>
      </w:r>
    </w:p>
    <w:p w14:paraId="29ADCE7E" w14:textId="77777777" w:rsidR="0090565D" w:rsidRPr="0090565D" w:rsidRDefault="0090565D" w:rsidP="0090565D">
      <w:pPr>
        <w:spacing w:after="0" w:line="240" w:lineRule="auto"/>
        <w:ind w:left="709" w:hanging="709"/>
      </w:pPr>
    </w:p>
    <w:p w14:paraId="5189DD38" w14:textId="0BD774C5" w:rsidR="0090565D" w:rsidRDefault="00613ADC" w:rsidP="0090565D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b/>
        </w:rPr>
      </w:pPr>
      <w:r w:rsidRPr="0090565D">
        <w:rPr>
          <w:b/>
        </w:rPr>
        <w:t xml:space="preserve">Finance performance </w:t>
      </w:r>
    </w:p>
    <w:p w14:paraId="32154933" w14:textId="7400E295" w:rsidR="0090565D" w:rsidRDefault="00CA57FA" w:rsidP="0090565D">
      <w:pPr>
        <w:spacing w:after="0" w:line="240" w:lineRule="auto"/>
      </w:pPr>
      <w:r>
        <w:t>4</w:t>
      </w:r>
      <w:r w:rsidR="0090565D">
        <w:t>.1</w:t>
      </w:r>
      <w:r w:rsidR="0090565D">
        <w:tab/>
      </w:r>
    </w:p>
    <w:p w14:paraId="5F252A77" w14:textId="77777777" w:rsidR="00285458" w:rsidRPr="00285458" w:rsidRDefault="00285458" w:rsidP="00285458">
      <w:pPr>
        <w:pStyle w:val="ListParagraph"/>
        <w:spacing w:after="0" w:line="240" w:lineRule="auto"/>
        <w:ind w:left="709"/>
        <w:rPr>
          <w:b/>
        </w:rPr>
      </w:pPr>
    </w:p>
    <w:p w14:paraId="20817D7A" w14:textId="745BDD18" w:rsidR="00285458" w:rsidRPr="00CA57FA" w:rsidRDefault="0026448E" w:rsidP="00285458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bCs/>
          <w:i/>
          <w:iCs/>
          <w:u w:val="single"/>
        </w:rPr>
      </w:pPr>
      <w:r>
        <w:rPr>
          <w:b/>
        </w:rPr>
        <w:t xml:space="preserve">People </w:t>
      </w:r>
    </w:p>
    <w:p w14:paraId="22B76506" w14:textId="0485055B" w:rsidR="00285458" w:rsidRDefault="00CA57FA" w:rsidP="00285458">
      <w:pPr>
        <w:spacing w:after="0" w:line="240" w:lineRule="auto"/>
        <w:ind w:left="709" w:hanging="709"/>
      </w:pPr>
      <w:r>
        <w:t>5</w:t>
      </w:r>
      <w:r w:rsidR="00285458" w:rsidRPr="00285458">
        <w:t>.1</w:t>
      </w:r>
      <w:r>
        <w:tab/>
        <w:t>[include changes to the Board/ Executive management changes]</w:t>
      </w:r>
    </w:p>
    <w:p w14:paraId="70AB5764" w14:textId="13E03DEF" w:rsidR="00285458" w:rsidRDefault="00285458" w:rsidP="00285458">
      <w:pPr>
        <w:spacing w:after="0" w:line="240" w:lineRule="auto"/>
        <w:ind w:left="709" w:hanging="709"/>
      </w:pPr>
    </w:p>
    <w:p w14:paraId="5C1B411D" w14:textId="77777777" w:rsidR="00285458" w:rsidRPr="00285458" w:rsidRDefault="00285458" w:rsidP="00285458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b/>
        </w:rPr>
      </w:pPr>
      <w:r w:rsidRPr="00285458">
        <w:rPr>
          <w:b/>
        </w:rPr>
        <w:t xml:space="preserve">Equality, Diversity and Inclusion (EDI) update </w:t>
      </w:r>
    </w:p>
    <w:p w14:paraId="1C9DECD3" w14:textId="5B502525" w:rsidR="00285458" w:rsidRDefault="00CA57FA" w:rsidP="00285458">
      <w:pPr>
        <w:spacing w:after="0" w:line="240" w:lineRule="auto"/>
      </w:pPr>
      <w:r>
        <w:t>6</w:t>
      </w:r>
      <w:r w:rsidR="00285458" w:rsidRPr="0090565D">
        <w:t>.1</w:t>
      </w:r>
      <w:r w:rsidR="00285458">
        <w:tab/>
      </w:r>
    </w:p>
    <w:p w14:paraId="1CB4B89E" w14:textId="77777777" w:rsidR="00285458" w:rsidRDefault="00285458" w:rsidP="00285458">
      <w:pPr>
        <w:spacing w:after="0" w:line="240" w:lineRule="auto"/>
        <w:ind w:left="709" w:hanging="709"/>
      </w:pPr>
    </w:p>
    <w:p w14:paraId="5B3C892F" w14:textId="77777777" w:rsidR="00C76909" w:rsidRDefault="00285458" w:rsidP="00285458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b/>
        </w:rPr>
      </w:pPr>
      <w:r w:rsidRPr="00285458">
        <w:rPr>
          <w:b/>
        </w:rPr>
        <w:t xml:space="preserve">Trust </w:t>
      </w:r>
      <w:r w:rsidR="00C76909">
        <w:rPr>
          <w:b/>
        </w:rPr>
        <w:t>highlights</w:t>
      </w:r>
    </w:p>
    <w:p w14:paraId="50173B08" w14:textId="740EC774" w:rsidR="00C76909" w:rsidRPr="00C76909" w:rsidRDefault="00CA57FA" w:rsidP="00C76909">
      <w:pPr>
        <w:spacing w:after="0" w:line="240" w:lineRule="auto"/>
        <w:ind w:left="709" w:hanging="709"/>
      </w:pPr>
      <w:r>
        <w:t>7</w:t>
      </w:r>
      <w:r w:rsidR="00285458">
        <w:t>.1</w:t>
      </w:r>
      <w:r w:rsidR="00C76909">
        <w:tab/>
        <w:t xml:space="preserve">[title may change for Trust specific information, </w:t>
      </w:r>
      <w:r w:rsidR="00C76909" w:rsidRPr="00C76909">
        <w:t xml:space="preserve">such as CQC update, redevelopment or visit / inspections] </w:t>
      </w:r>
    </w:p>
    <w:p w14:paraId="4185B891" w14:textId="72A8C840" w:rsidR="00285458" w:rsidRPr="0090565D" w:rsidRDefault="00285458" w:rsidP="00285458">
      <w:pPr>
        <w:spacing w:after="0" w:line="240" w:lineRule="auto"/>
        <w:ind w:left="709" w:hanging="709"/>
      </w:pPr>
    </w:p>
    <w:p w14:paraId="488A581E" w14:textId="3E32F5CD" w:rsidR="0090565D" w:rsidRPr="00285458" w:rsidRDefault="00285458" w:rsidP="0090565D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b/>
        </w:rPr>
      </w:pPr>
      <w:r w:rsidRPr="00285458">
        <w:rPr>
          <w:b/>
        </w:rPr>
        <w:t>[</w:t>
      </w:r>
      <w:r w:rsidR="00613ADC" w:rsidRPr="00285458">
        <w:rPr>
          <w:b/>
        </w:rPr>
        <w:t xml:space="preserve">Updates from </w:t>
      </w:r>
      <w:proofErr w:type="spellStart"/>
      <w:r w:rsidR="00613ADC" w:rsidRPr="00285458">
        <w:rPr>
          <w:b/>
        </w:rPr>
        <w:t>CoG</w:t>
      </w:r>
      <w:proofErr w:type="spellEnd"/>
      <w:r w:rsidR="00613ADC" w:rsidRPr="00285458">
        <w:rPr>
          <w:b/>
        </w:rPr>
        <w:t xml:space="preserve"> / Annual Members meeting / AGM</w:t>
      </w:r>
      <w:r w:rsidRPr="00285458">
        <w:rPr>
          <w:b/>
        </w:rPr>
        <w:t>]</w:t>
      </w:r>
    </w:p>
    <w:p w14:paraId="280907B5" w14:textId="75216A31" w:rsidR="0090565D" w:rsidRDefault="00CA57FA" w:rsidP="0090565D">
      <w:pPr>
        <w:spacing w:after="0" w:line="240" w:lineRule="auto"/>
      </w:pPr>
      <w:r>
        <w:t>8</w:t>
      </w:r>
      <w:r w:rsidR="0090565D">
        <w:t xml:space="preserve">.1 </w:t>
      </w:r>
      <w:r w:rsidR="0090565D">
        <w:tab/>
      </w:r>
    </w:p>
    <w:p w14:paraId="44E9DFD0" w14:textId="77777777" w:rsidR="0090565D" w:rsidRPr="0090565D" w:rsidRDefault="0090565D" w:rsidP="0090565D">
      <w:pPr>
        <w:spacing w:after="0" w:line="240" w:lineRule="auto"/>
      </w:pPr>
    </w:p>
    <w:p w14:paraId="0C2637C1" w14:textId="2BEAA560" w:rsidR="008154EC" w:rsidRDefault="008154EC" w:rsidP="0090565D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b/>
        </w:rPr>
      </w:pPr>
      <w:r>
        <w:rPr>
          <w:b/>
        </w:rPr>
        <w:t>[Research and innovation]</w:t>
      </w:r>
    </w:p>
    <w:p w14:paraId="799CA9EA" w14:textId="2EFF2A1D" w:rsidR="008154EC" w:rsidRPr="008154EC" w:rsidRDefault="00CA57FA" w:rsidP="008154EC">
      <w:pPr>
        <w:spacing w:after="0" w:line="240" w:lineRule="auto"/>
      </w:pPr>
      <w:r>
        <w:t>9</w:t>
      </w:r>
      <w:r w:rsidR="008154EC" w:rsidRPr="008154EC">
        <w:t>.1</w:t>
      </w:r>
    </w:p>
    <w:p w14:paraId="3AA4D456" w14:textId="77777777" w:rsidR="008154EC" w:rsidRPr="008154EC" w:rsidRDefault="008154EC" w:rsidP="008154EC">
      <w:pPr>
        <w:spacing w:after="0" w:line="240" w:lineRule="auto"/>
        <w:rPr>
          <w:b/>
        </w:rPr>
      </w:pPr>
    </w:p>
    <w:p w14:paraId="39987F4A" w14:textId="37DBF3D6" w:rsidR="0090565D" w:rsidRDefault="00613ADC" w:rsidP="0090565D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b/>
        </w:rPr>
      </w:pPr>
      <w:r w:rsidRPr="0090565D">
        <w:rPr>
          <w:b/>
        </w:rPr>
        <w:t xml:space="preserve">Stakeholder engagement </w:t>
      </w:r>
    </w:p>
    <w:p w14:paraId="065184C1" w14:textId="0D0C00B8" w:rsidR="0090565D" w:rsidRDefault="00CA57FA" w:rsidP="0090565D">
      <w:pPr>
        <w:spacing w:after="0" w:line="240" w:lineRule="auto"/>
      </w:pPr>
      <w:r>
        <w:t>10</w:t>
      </w:r>
      <w:r w:rsidR="0090565D">
        <w:t>.1</w:t>
      </w:r>
      <w:r w:rsidR="0090565D">
        <w:tab/>
      </w:r>
    </w:p>
    <w:p w14:paraId="2997EC9C" w14:textId="77777777" w:rsidR="0090565D" w:rsidRPr="0090565D" w:rsidRDefault="0090565D" w:rsidP="0090565D">
      <w:pPr>
        <w:spacing w:after="0" w:line="240" w:lineRule="auto"/>
      </w:pPr>
    </w:p>
    <w:p w14:paraId="597BAD41" w14:textId="445CE773" w:rsidR="00613ADC" w:rsidRDefault="00613ADC" w:rsidP="0090565D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b/>
        </w:rPr>
      </w:pPr>
      <w:r w:rsidRPr="0090565D">
        <w:rPr>
          <w:b/>
        </w:rPr>
        <w:t>Recognition and celebratin</w:t>
      </w:r>
      <w:r w:rsidR="0090565D">
        <w:rPr>
          <w:b/>
        </w:rPr>
        <w:t>g</w:t>
      </w:r>
      <w:r w:rsidRPr="0090565D">
        <w:rPr>
          <w:b/>
        </w:rPr>
        <w:t xml:space="preserve"> success </w:t>
      </w:r>
    </w:p>
    <w:p w14:paraId="3B280B42" w14:textId="10AF6541" w:rsidR="0090565D" w:rsidRPr="0090565D" w:rsidRDefault="00E70A84" w:rsidP="0090565D">
      <w:pPr>
        <w:spacing w:after="0" w:line="240" w:lineRule="auto"/>
      </w:pPr>
      <w:r>
        <w:t>1</w:t>
      </w:r>
      <w:r w:rsidR="00CA57FA">
        <w:t>1</w:t>
      </w:r>
      <w:r w:rsidR="0090565D">
        <w:t>.1</w:t>
      </w:r>
      <w:r w:rsidR="0090565D">
        <w:tab/>
      </w:r>
    </w:p>
    <w:p w14:paraId="635FEAFE" w14:textId="0B1CC9A3" w:rsidR="00613ADC" w:rsidRDefault="00613ADC" w:rsidP="00613ADC">
      <w:pPr>
        <w:spacing w:after="0" w:line="240" w:lineRule="auto"/>
      </w:pPr>
    </w:p>
    <w:p w14:paraId="77E6DFFF" w14:textId="77777777" w:rsidR="00613ADC" w:rsidRDefault="00613ADC" w:rsidP="00613ADC">
      <w:pPr>
        <w:spacing w:after="0" w:line="240" w:lineRule="auto"/>
      </w:pPr>
    </w:p>
    <w:p w14:paraId="7ED5AD15" w14:textId="665E0486" w:rsidR="00613ADC" w:rsidRDefault="00613ADC" w:rsidP="00613ADC">
      <w:pPr>
        <w:spacing w:after="0" w:line="240" w:lineRule="auto"/>
      </w:pPr>
    </w:p>
    <w:p w14:paraId="3FE0794C" w14:textId="77777777" w:rsidR="00613ADC" w:rsidRPr="00613ADC" w:rsidRDefault="00613ADC" w:rsidP="00613ADC">
      <w:pPr>
        <w:spacing w:after="0" w:line="240" w:lineRule="auto"/>
      </w:pPr>
    </w:p>
    <w:sectPr w:rsidR="00613ADC" w:rsidRPr="00613ADC" w:rsidSect="0007677C">
      <w:footerReference w:type="default" r:id="rId8"/>
      <w:headerReference w:type="first" r:id="rId9"/>
      <w:footerReference w:type="first" r:id="rId10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08F84" w16cex:dateUtc="2022-11-29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9FC610" w16cid:durableId="27308F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62B1F" w14:textId="77777777" w:rsidR="00D600F1" w:rsidRDefault="00D600F1" w:rsidP="00E525D6">
      <w:pPr>
        <w:spacing w:after="0" w:line="240" w:lineRule="auto"/>
      </w:pPr>
      <w:r>
        <w:separator/>
      </w:r>
    </w:p>
  </w:endnote>
  <w:endnote w:type="continuationSeparator" w:id="0">
    <w:p w14:paraId="199D644B" w14:textId="77777777" w:rsidR="00D600F1" w:rsidRDefault="00D600F1" w:rsidP="00E5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26083" w14:textId="2CF16180" w:rsidR="000639EE" w:rsidRDefault="000639EE">
    <w:pPr>
      <w:pStyle w:val="Footer"/>
    </w:pPr>
    <w:r>
      <w:br/>
    </w:r>
    <w:r w:rsidR="00613ADC">
      <w:t xml:space="preserve">Chief Executive Officer’s report – Board in Common </w:t>
    </w:r>
    <w:r w:rsidR="00613ADC" w:rsidRPr="00613ADC">
      <w:rPr>
        <w:highlight w:val="yellow"/>
      </w:rPr>
      <w:t>(add date) – (add name of Trust)</w:t>
    </w:r>
    <w:r w:rsidR="00613AD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B1216" w14:textId="2318D87A" w:rsidR="000639EE" w:rsidRDefault="0090565D">
    <w:pPr>
      <w:pStyle w:val="Footer"/>
    </w:pPr>
    <w:r w:rsidRPr="0090565D">
      <w:t>Chief Executive Officer’s Report – Board in Common</w:t>
    </w:r>
    <w:r w:rsidRPr="0090565D">
      <w:rPr>
        <w:highlight w:val="yellow"/>
      </w:rPr>
      <w:t xml:space="preserve"> add date of meeting – add name of 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7E723" w14:textId="77777777" w:rsidR="00D600F1" w:rsidRDefault="00D600F1" w:rsidP="00E525D6">
      <w:pPr>
        <w:spacing w:after="0" w:line="240" w:lineRule="auto"/>
      </w:pPr>
      <w:r>
        <w:separator/>
      </w:r>
    </w:p>
  </w:footnote>
  <w:footnote w:type="continuationSeparator" w:id="0">
    <w:p w14:paraId="24268EA9" w14:textId="77777777" w:rsidR="00D600F1" w:rsidRDefault="00D600F1" w:rsidP="00E5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7B3A" w14:textId="0FED1EFB" w:rsidR="000639EE" w:rsidRDefault="000639EE" w:rsidP="00CD58C1">
    <w:pPr>
      <w:pStyle w:val="Header"/>
      <w:tabs>
        <w:tab w:val="clear" w:pos="4513"/>
        <w:tab w:val="clear" w:pos="9026"/>
        <w:tab w:val="right" w:pos="10204"/>
      </w:tabs>
      <w:spacing w:after="6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E6A7C"/>
    <w:multiLevelType w:val="hybridMultilevel"/>
    <w:tmpl w:val="D536F0E2"/>
    <w:lvl w:ilvl="0" w:tplc="C5EC987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91"/>
    <w:rsid w:val="0002343F"/>
    <w:rsid w:val="000639EE"/>
    <w:rsid w:val="0007677C"/>
    <w:rsid w:val="000B44D7"/>
    <w:rsid w:val="00204141"/>
    <w:rsid w:val="00234A95"/>
    <w:rsid w:val="0026448E"/>
    <w:rsid w:val="00285458"/>
    <w:rsid w:val="002B01AE"/>
    <w:rsid w:val="002F4D05"/>
    <w:rsid w:val="0037269A"/>
    <w:rsid w:val="00613ADC"/>
    <w:rsid w:val="008154EC"/>
    <w:rsid w:val="008418D5"/>
    <w:rsid w:val="00896FF0"/>
    <w:rsid w:val="008D7B74"/>
    <w:rsid w:val="0090565D"/>
    <w:rsid w:val="00922D8E"/>
    <w:rsid w:val="00A13829"/>
    <w:rsid w:val="00A44264"/>
    <w:rsid w:val="00AA69C1"/>
    <w:rsid w:val="00AB398F"/>
    <w:rsid w:val="00AE4614"/>
    <w:rsid w:val="00BA68E7"/>
    <w:rsid w:val="00C278AB"/>
    <w:rsid w:val="00C63E91"/>
    <w:rsid w:val="00C76909"/>
    <w:rsid w:val="00CA57FA"/>
    <w:rsid w:val="00CD58C1"/>
    <w:rsid w:val="00CE48B9"/>
    <w:rsid w:val="00CF508A"/>
    <w:rsid w:val="00D600F1"/>
    <w:rsid w:val="00D736BA"/>
    <w:rsid w:val="00D82E59"/>
    <w:rsid w:val="00D86331"/>
    <w:rsid w:val="00E41B50"/>
    <w:rsid w:val="00E50973"/>
    <w:rsid w:val="00E525D6"/>
    <w:rsid w:val="00E70A84"/>
    <w:rsid w:val="00E74D61"/>
    <w:rsid w:val="00F2092D"/>
    <w:rsid w:val="00F94580"/>
    <w:rsid w:val="00F973FD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B0673"/>
  <w15:chartTrackingRefBased/>
  <w15:docId w15:val="{F5F7ED69-B404-4158-86BB-61AFECDE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973"/>
  </w:style>
  <w:style w:type="paragraph" w:styleId="Heading1">
    <w:name w:val="heading 1"/>
    <w:basedOn w:val="Normal"/>
    <w:next w:val="Normal"/>
    <w:link w:val="Heading1Char"/>
    <w:uiPriority w:val="9"/>
    <w:qFormat/>
    <w:rsid w:val="000B44D7"/>
    <w:pPr>
      <w:keepNext/>
      <w:keepLines/>
      <w:spacing w:before="480" w:after="0" w:line="360" w:lineRule="auto"/>
      <w:outlineLvl w:val="0"/>
    </w:pPr>
    <w:rPr>
      <w:rFonts w:eastAsiaTheme="majorEastAsia" w:cstheme="majorBidi"/>
      <w:b/>
      <w:bCs/>
      <w:color w:val="005EB8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4D7"/>
    <w:pPr>
      <w:keepNext/>
      <w:keepLines/>
      <w:spacing w:before="200" w:after="0"/>
      <w:outlineLvl w:val="1"/>
    </w:pPr>
    <w:rPr>
      <w:rFonts w:eastAsiaTheme="majorEastAsia" w:cstheme="majorBidi"/>
      <w:bCs/>
      <w:color w:val="005EB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4D7"/>
    <w:pPr>
      <w:keepNext/>
      <w:keepLines/>
      <w:spacing w:before="200" w:after="0"/>
      <w:outlineLvl w:val="2"/>
    </w:pPr>
    <w:rPr>
      <w:rFonts w:eastAsiaTheme="majorEastAsia" w:cstheme="majorBidi"/>
      <w:bCs/>
      <w:color w:val="005EB8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44D7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005EB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4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EB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4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E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4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63E4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4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63E4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llouttextlight">
    <w:name w:val="Pull out text light"/>
    <w:basedOn w:val="Normal"/>
    <w:next w:val="Normal"/>
    <w:link w:val="PullouttextlightChar"/>
    <w:qFormat/>
    <w:rsid w:val="000B44D7"/>
    <w:pPr>
      <w:pBdr>
        <w:top w:val="single" w:sz="48" w:space="1" w:color="E8EDEE"/>
        <w:left w:val="single" w:sz="48" w:space="4" w:color="E8EDEE"/>
        <w:bottom w:val="single" w:sz="48" w:space="1" w:color="E8EDEE"/>
        <w:right w:val="single" w:sz="48" w:space="4" w:color="E8EDEE"/>
      </w:pBdr>
      <w:shd w:val="clear" w:color="auto" w:fill="E8EDEE"/>
    </w:pPr>
  </w:style>
  <w:style w:type="character" w:customStyle="1" w:styleId="PullouttextlightChar">
    <w:name w:val="Pull out text light Char"/>
    <w:basedOn w:val="DefaultParagraphFont"/>
    <w:link w:val="Pullouttextlight"/>
    <w:rsid w:val="000B44D7"/>
    <w:rPr>
      <w:shd w:val="clear" w:color="auto" w:fill="E8EDEE"/>
    </w:rPr>
  </w:style>
  <w:style w:type="paragraph" w:customStyle="1" w:styleId="Pullouttextdark">
    <w:name w:val="Pull out text dark"/>
    <w:basedOn w:val="Pullouttextlight"/>
    <w:next w:val="Normal"/>
    <w:link w:val="PullouttextdarkChar"/>
    <w:qFormat/>
    <w:rsid w:val="000B44D7"/>
    <w:pPr>
      <w:pBdr>
        <w:top w:val="single" w:sz="48" w:space="1" w:color="005EB8"/>
        <w:left w:val="single" w:sz="48" w:space="4" w:color="005EB8"/>
        <w:bottom w:val="single" w:sz="48" w:space="1" w:color="005EB8"/>
        <w:right w:val="single" w:sz="48" w:space="4" w:color="005EB8"/>
      </w:pBdr>
      <w:shd w:val="clear" w:color="auto" w:fill="005EB8"/>
    </w:pPr>
    <w:rPr>
      <w:color w:val="FFFFFF" w:themeColor="background1"/>
    </w:rPr>
  </w:style>
  <w:style w:type="character" w:customStyle="1" w:styleId="PullouttextdarkChar">
    <w:name w:val="Pull out text dark Char"/>
    <w:basedOn w:val="PullouttextlightChar"/>
    <w:link w:val="Pullouttextdark"/>
    <w:rsid w:val="000B44D7"/>
    <w:rPr>
      <w:color w:val="FFFFFF" w:themeColor="background1"/>
      <w:shd w:val="clear" w:color="auto" w:fill="005EB8"/>
    </w:rPr>
  </w:style>
  <w:style w:type="paragraph" w:customStyle="1" w:styleId="Logo">
    <w:name w:val="Logo"/>
    <w:basedOn w:val="Normal"/>
    <w:link w:val="LogoChar"/>
    <w:rsid w:val="008418D5"/>
    <w:pPr>
      <w:spacing w:after="600"/>
      <w:ind w:right="-851"/>
      <w:jc w:val="right"/>
    </w:pPr>
    <w:rPr>
      <w:noProof/>
      <w:lang w:eastAsia="en-GB"/>
    </w:rPr>
  </w:style>
  <w:style w:type="character" w:customStyle="1" w:styleId="LogoChar">
    <w:name w:val="Logo Char"/>
    <w:basedOn w:val="DefaultParagraphFont"/>
    <w:link w:val="Logo"/>
    <w:rsid w:val="008418D5"/>
    <w:rPr>
      <w:noProof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44D7"/>
    <w:rPr>
      <w:rFonts w:eastAsiaTheme="majorEastAsia" w:cstheme="majorBidi"/>
      <w:b/>
      <w:bCs/>
      <w:color w:val="005EB8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44D7"/>
    <w:rPr>
      <w:rFonts w:eastAsiaTheme="majorEastAsia" w:cstheme="majorBidi"/>
      <w:bCs/>
      <w:color w:val="005EB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44D7"/>
    <w:rPr>
      <w:rFonts w:eastAsiaTheme="majorEastAsia" w:cstheme="majorBidi"/>
      <w:bCs/>
      <w:color w:val="005EB8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B44D7"/>
    <w:rPr>
      <w:rFonts w:eastAsiaTheme="majorEastAsia" w:cstheme="majorBidi"/>
      <w:bCs/>
      <w:iCs/>
      <w:color w:val="005EB8"/>
    </w:rPr>
  </w:style>
  <w:style w:type="character" w:customStyle="1" w:styleId="Heading5Char">
    <w:name w:val="Heading 5 Char"/>
    <w:basedOn w:val="DefaultParagraphFont"/>
    <w:link w:val="Heading5"/>
    <w:uiPriority w:val="9"/>
    <w:rsid w:val="000B44D7"/>
    <w:rPr>
      <w:rFonts w:asciiTheme="majorHAnsi" w:eastAsiaTheme="majorEastAsia" w:hAnsiTheme="majorHAnsi" w:cstheme="majorBidi"/>
      <w:color w:val="005EB8"/>
    </w:rPr>
  </w:style>
  <w:style w:type="paragraph" w:styleId="Caption">
    <w:name w:val="caption"/>
    <w:basedOn w:val="Normal"/>
    <w:next w:val="Normal"/>
    <w:uiPriority w:val="35"/>
    <w:unhideWhenUsed/>
    <w:qFormat/>
    <w:rsid w:val="000B44D7"/>
    <w:pPr>
      <w:spacing w:after="225" w:line="240" w:lineRule="auto"/>
    </w:pPr>
    <w:rPr>
      <w:rFonts w:eastAsia="Times New Roman" w:cs="Arial"/>
      <w:b/>
      <w:szCs w:val="21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B44D7"/>
    <w:pPr>
      <w:spacing w:after="480" w:line="240" w:lineRule="auto"/>
      <w:contextualSpacing/>
    </w:pPr>
    <w:rPr>
      <w:rFonts w:eastAsiaTheme="majorEastAsia" w:cstheme="majorBidi"/>
      <w:b/>
      <w:color w:val="005EB8"/>
      <w:spacing w:val="8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4D7"/>
    <w:rPr>
      <w:rFonts w:eastAsiaTheme="majorEastAsia" w:cstheme="majorBidi"/>
      <w:b/>
      <w:color w:val="005EB8"/>
      <w:spacing w:val="8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4D7"/>
    <w:pPr>
      <w:numPr>
        <w:ilvl w:val="1"/>
      </w:numPr>
    </w:pPr>
    <w:rPr>
      <w:rFonts w:eastAsiaTheme="majorEastAsia" w:cstheme="majorBidi"/>
      <w:iCs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B44D7"/>
    <w:rPr>
      <w:rFonts w:eastAsiaTheme="majorEastAsia" w:cstheme="majorBidi"/>
      <w:iCs/>
      <w:spacing w:val="15"/>
      <w:sz w:val="36"/>
    </w:rPr>
  </w:style>
  <w:style w:type="character" w:styleId="Strong">
    <w:name w:val="Strong"/>
    <w:basedOn w:val="DefaultParagraphFont"/>
    <w:uiPriority w:val="22"/>
    <w:qFormat/>
    <w:rsid w:val="000B44D7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0B44D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B44D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B44D7"/>
  </w:style>
  <w:style w:type="paragraph" w:styleId="TOCHeading">
    <w:name w:val="TOC Heading"/>
    <w:basedOn w:val="Heading1"/>
    <w:next w:val="Normal"/>
    <w:uiPriority w:val="39"/>
    <w:unhideWhenUsed/>
    <w:qFormat/>
    <w:rsid w:val="000B44D7"/>
    <w:pPr>
      <w:spacing w:after="360" w:line="276" w:lineRule="auto"/>
      <w:outlineLvl w:val="9"/>
    </w:pPr>
    <w:rPr>
      <w:lang w:val="en-US" w:eastAsia="ja-JP"/>
    </w:rPr>
  </w:style>
  <w:style w:type="paragraph" w:customStyle="1" w:styleId="TableParagraph">
    <w:name w:val="Table Paragraph"/>
    <w:basedOn w:val="Normal"/>
    <w:uiPriority w:val="1"/>
    <w:qFormat/>
    <w:rsid w:val="000B44D7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22"/>
      <w:szCs w:val="22"/>
    </w:rPr>
  </w:style>
  <w:style w:type="paragraph" w:customStyle="1" w:styleId="RAGGreen">
    <w:name w:val="RAG Green"/>
    <w:basedOn w:val="Pullouttextdark"/>
    <w:link w:val="RAGGreenChar"/>
    <w:qFormat/>
    <w:rsid w:val="000B44D7"/>
    <w:pPr>
      <w:pBdr>
        <w:top w:val="single" w:sz="48" w:space="1" w:color="00B050"/>
        <w:left w:val="single" w:sz="48" w:space="4" w:color="00B050"/>
        <w:bottom w:val="single" w:sz="48" w:space="1" w:color="00B050"/>
        <w:right w:val="single" w:sz="48" w:space="4" w:color="00B050"/>
      </w:pBdr>
      <w:shd w:val="clear" w:color="auto" w:fill="00B050"/>
    </w:pPr>
    <w:rPr>
      <w:b/>
    </w:rPr>
  </w:style>
  <w:style w:type="character" w:customStyle="1" w:styleId="RAGGreenChar">
    <w:name w:val="RAG Green Char"/>
    <w:basedOn w:val="PullouttextdarkChar"/>
    <w:link w:val="RAGGreen"/>
    <w:rsid w:val="000B44D7"/>
    <w:rPr>
      <w:b/>
      <w:color w:val="FFFFFF" w:themeColor="background1"/>
      <w:shd w:val="clear" w:color="auto" w:fill="00B050"/>
    </w:rPr>
  </w:style>
  <w:style w:type="paragraph" w:customStyle="1" w:styleId="RAGAmber">
    <w:name w:val="RAG Amber"/>
    <w:basedOn w:val="Pullouttextlight"/>
    <w:link w:val="RAGAmberChar"/>
    <w:qFormat/>
    <w:rsid w:val="000B44D7"/>
    <w:pPr>
      <w:pBdr>
        <w:top w:val="single" w:sz="48" w:space="1" w:color="FFC000"/>
        <w:left w:val="single" w:sz="48" w:space="4" w:color="FFC000"/>
        <w:bottom w:val="single" w:sz="48" w:space="1" w:color="FFC000"/>
        <w:right w:val="single" w:sz="48" w:space="4" w:color="FFC000"/>
      </w:pBdr>
      <w:shd w:val="clear" w:color="auto" w:fill="FFC000"/>
    </w:pPr>
    <w:rPr>
      <w:b/>
    </w:rPr>
  </w:style>
  <w:style w:type="character" w:customStyle="1" w:styleId="RAGAmberChar">
    <w:name w:val="RAG Amber Char"/>
    <w:basedOn w:val="PullouttextlightChar"/>
    <w:link w:val="RAGAmber"/>
    <w:rsid w:val="000B44D7"/>
    <w:rPr>
      <w:b/>
      <w:shd w:val="clear" w:color="auto" w:fill="FFC000"/>
    </w:rPr>
  </w:style>
  <w:style w:type="paragraph" w:customStyle="1" w:styleId="RAGRed">
    <w:name w:val="RAG Red"/>
    <w:basedOn w:val="Pullouttextdark"/>
    <w:link w:val="RAGRedChar"/>
    <w:qFormat/>
    <w:rsid w:val="000B44D7"/>
    <w:pPr>
      <w:pBdr>
        <w:top w:val="single" w:sz="48" w:space="1" w:color="FF0000"/>
        <w:left w:val="single" w:sz="48" w:space="4" w:color="FF0000"/>
        <w:bottom w:val="single" w:sz="48" w:space="1" w:color="FF0000"/>
        <w:right w:val="single" w:sz="48" w:space="4" w:color="FF0000"/>
      </w:pBdr>
      <w:shd w:val="clear" w:color="auto" w:fill="FF0000"/>
    </w:pPr>
    <w:rPr>
      <w:b/>
    </w:rPr>
  </w:style>
  <w:style w:type="character" w:customStyle="1" w:styleId="RAGRedChar">
    <w:name w:val="RAG Red Char"/>
    <w:basedOn w:val="PullouttextdarkChar"/>
    <w:link w:val="RAGRed"/>
    <w:rsid w:val="000B44D7"/>
    <w:rPr>
      <w:b/>
      <w:color w:val="FFFFFF" w:themeColor="background1"/>
      <w:shd w:val="clear" w:color="auto" w:fill="FF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4D7"/>
    <w:rPr>
      <w:rFonts w:asciiTheme="majorHAnsi" w:eastAsiaTheme="majorEastAsia" w:hAnsiTheme="majorHAnsi" w:cstheme="majorBidi"/>
      <w:i/>
      <w:iCs/>
      <w:color w:val="002E5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4D7"/>
    <w:rPr>
      <w:rFonts w:asciiTheme="majorHAnsi" w:eastAsiaTheme="majorEastAsia" w:hAnsiTheme="majorHAnsi" w:cstheme="majorBidi"/>
      <w:color w:val="463E40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4D7"/>
    <w:rPr>
      <w:rFonts w:asciiTheme="majorHAnsi" w:eastAsiaTheme="majorEastAsia" w:hAnsiTheme="majorHAnsi" w:cstheme="majorBidi"/>
      <w:i/>
      <w:iCs/>
      <w:color w:val="463E40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0B44D7"/>
  </w:style>
  <w:style w:type="character" w:styleId="PlaceholderText">
    <w:name w:val="Placeholder Text"/>
    <w:basedOn w:val="DefaultParagraphFont"/>
    <w:uiPriority w:val="99"/>
    <w:semiHidden/>
    <w:rsid w:val="00C63E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639EE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639EE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0639EE"/>
    <w:pPr>
      <w:tabs>
        <w:tab w:val="center" w:pos="4513"/>
        <w:tab w:val="right" w:pos="9026"/>
      </w:tabs>
      <w:spacing w:before="48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639EE"/>
    <w:rPr>
      <w:sz w:val="16"/>
    </w:rPr>
  </w:style>
  <w:style w:type="character" w:styleId="Emphasis">
    <w:name w:val="Emphasis"/>
    <w:basedOn w:val="DefaultParagraphFont"/>
    <w:uiPriority w:val="20"/>
    <w:rsid w:val="0002343F"/>
    <w:rPr>
      <w:b/>
      <w:i w:val="0"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86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3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NHS colour v2">
      <a:dk1>
        <a:srgbClr val="231F20"/>
      </a:dk1>
      <a:lt1>
        <a:sysClr val="window" lastClr="FFFFFF"/>
      </a:lt1>
      <a:dk2>
        <a:srgbClr val="003087"/>
      </a:dk2>
      <a:lt2>
        <a:srgbClr val="E8EDEE"/>
      </a:lt2>
      <a:accent1>
        <a:srgbClr val="005EB8"/>
      </a:accent1>
      <a:accent2>
        <a:srgbClr val="DA291C"/>
      </a:accent2>
      <a:accent3>
        <a:srgbClr val="78BE20"/>
      </a:accent3>
      <a:accent4>
        <a:srgbClr val="AE2573"/>
      </a:accent4>
      <a:accent5>
        <a:srgbClr val="00A9CE"/>
      </a:accent5>
      <a:accent6>
        <a:srgbClr val="ED8B00"/>
      </a:accent6>
      <a:hlink>
        <a:srgbClr val="0072CE"/>
      </a:hlink>
      <a:folHlink>
        <a:srgbClr val="7C285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65520-807C-49F1-B66A-78832559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Rollins</dc:creator>
  <cp:keywords/>
  <dc:description/>
  <cp:lastModifiedBy>Jessica Hargreaves</cp:lastModifiedBy>
  <cp:revision>2</cp:revision>
  <dcterms:created xsi:type="dcterms:W3CDTF">2022-12-08T22:12:00Z</dcterms:created>
  <dcterms:modified xsi:type="dcterms:W3CDTF">2022-12-08T22:12:00Z</dcterms:modified>
</cp:coreProperties>
</file>