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196B" w14:textId="3EC59BE6" w:rsidR="0098487A" w:rsidRDefault="0098487A" w:rsidP="00A93B64">
      <w:pPr>
        <w:spacing w:after="0" w:line="240" w:lineRule="auto"/>
        <w:rPr>
          <w:rFonts w:ascii="Arial" w:hAnsi="Arial" w:cs="Arial"/>
          <w:b/>
          <w:sz w:val="20"/>
          <w:szCs w:val="20"/>
        </w:rPr>
      </w:pPr>
      <w:r w:rsidRPr="00EC067E">
        <w:rPr>
          <w:noProof/>
          <w:color w:val="0000FF"/>
          <w:lang w:eastAsia="en-GB"/>
        </w:rPr>
        <w:drawing>
          <wp:inline distT="0" distB="0" distL="0" distR="0" wp14:anchorId="3DFAAA82" wp14:editId="546C22E7">
            <wp:extent cx="2276475" cy="600075"/>
            <wp:effectExtent l="0" t="0" r="9525" b="9525"/>
            <wp:docPr id="5" name="Picture 5" descr="Imperial College Healthcare NHS Tru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NHS Tru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p w14:paraId="127ECA84" w14:textId="77777777" w:rsidR="0098487A" w:rsidRDefault="0098487A" w:rsidP="00832C56">
      <w:pPr>
        <w:spacing w:after="0" w:line="240" w:lineRule="auto"/>
        <w:rPr>
          <w:rFonts w:ascii="Arial" w:hAnsi="Arial" w:cs="Arial"/>
          <w:b/>
          <w:sz w:val="20"/>
          <w:szCs w:val="20"/>
        </w:rPr>
      </w:pPr>
    </w:p>
    <w:p w14:paraId="1F814F22" w14:textId="77777777" w:rsidR="0098487A" w:rsidRDefault="0098487A" w:rsidP="00832C56">
      <w:pPr>
        <w:spacing w:after="0" w:line="240" w:lineRule="auto"/>
        <w:rPr>
          <w:rFonts w:ascii="Arial" w:hAnsi="Arial" w:cs="Arial"/>
          <w:b/>
          <w:sz w:val="20"/>
          <w:szCs w:val="20"/>
        </w:rPr>
      </w:pPr>
    </w:p>
    <w:p w14:paraId="49467559" w14:textId="77777777" w:rsidR="006A23BF" w:rsidRPr="006A23BF" w:rsidRDefault="00316D3B" w:rsidP="006A23BF">
      <w:pPr>
        <w:spacing w:after="0" w:line="240" w:lineRule="auto"/>
        <w:jc w:val="center"/>
        <w:rPr>
          <w:rFonts w:ascii="Arial" w:hAnsi="Arial" w:cs="Arial"/>
          <w:b/>
          <w:sz w:val="24"/>
          <w:szCs w:val="20"/>
        </w:rPr>
      </w:pPr>
      <w:r w:rsidRPr="006A23BF">
        <w:rPr>
          <w:rFonts w:ascii="Arial" w:hAnsi="Arial" w:cs="Arial"/>
          <w:b/>
          <w:sz w:val="24"/>
          <w:szCs w:val="20"/>
        </w:rPr>
        <w:t>Modern Slavery Act</w:t>
      </w:r>
    </w:p>
    <w:p w14:paraId="15AD4553" w14:textId="2F10B272" w:rsidR="002B528E" w:rsidRPr="006A23BF" w:rsidRDefault="002B528E" w:rsidP="006A23BF">
      <w:pPr>
        <w:spacing w:after="0" w:line="240" w:lineRule="auto"/>
        <w:jc w:val="center"/>
        <w:rPr>
          <w:rFonts w:ascii="Arial" w:hAnsi="Arial" w:cs="Arial"/>
          <w:b/>
          <w:sz w:val="24"/>
          <w:szCs w:val="20"/>
        </w:rPr>
      </w:pPr>
      <w:r w:rsidRPr="006A23BF">
        <w:rPr>
          <w:rFonts w:ascii="Arial" w:hAnsi="Arial" w:cs="Arial"/>
          <w:b/>
          <w:sz w:val="24"/>
          <w:szCs w:val="20"/>
        </w:rPr>
        <w:t>Annual Statement</w:t>
      </w:r>
    </w:p>
    <w:p w14:paraId="2E9A9476" w14:textId="65159E70" w:rsidR="006A23BF" w:rsidRPr="006A23BF" w:rsidRDefault="006A23BF" w:rsidP="006A23BF">
      <w:pPr>
        <w:spacing w:after="0" w:line="240" w:lineRule="auto"/>
        <w:jc w:val="center"/>
        <w:rPr>
          <w:rFonts w:ascii="Arial" w:hAnsi="Arial" w:cs="Arial"/>
          <w:b/>
          <w:sz w:val="24"/>
          <w:szCs w:val="20"/>
        </w:rPr>
      </w:pPr>
      <w:r w:rsidRPr="006A23BF">
        <w:rPr>
          <w:rFonts w:ascii="Arial" w:hAnsi="Arial" w:cs="Arial"/>
          <w:b/>
          <w:sz w:val="24"/>
          <w:szCs w:val="20"/>
        </w:rPr>
        <w:t>2025 / 2026</w:t>
      </w:r>
    </w:p>
    <w:p w14:paraId="3BC2B14F" w14:textId="37190AA7" w:rsidR="006A23BF" w:rsidRDefault="006A23BF" w:rsidP="00832C56">
      <w:pPr>
        <w:spacing w:after="0" w:line="240" w:lineRule="auto"/>
        <w:rPr>
          <w:rFonts w:ascii="Arial" w:hAnsi="Arial" w:cs="Arial"/>
          <w:b/>
          <w:sz w:val="20"/>
          <w:szCs w:val="20"/>
        </w:rPr>
      </w:pPr>
    </w:p>
    <w:p w14:paraId="56BA722C" w14:textId="13769EB5" w:rsidR="006A23BF" w:rsidRPr="00865FF1" w:rsidRDefault="006A23BF" w:rsidP="00865FF1">
      <w:pPr>
        <w:spacing w:after="0" w:line="240" w:lineRule="auto"/>
        <w:jc w:val="both"/>
        <w:rPr>
          <w:rFonts w:ascii="Arial" w:hAnsi="Arial" w:cs="Arial"/>
          <w:b/>
          <w:sz w:val="20"/>
          <w:szCs w:val="20"/>
          <w:u w:val="single"/>
        </w:rPr>
      </w:pPr>
      <w:r w:rsidRPr="00865FF1">
        <w:rPr>
          <w:rFonts w:ascii="Arial" w:hAnsi="Arial" w:cs="Arial"/>
          <w:b/>
          <w:sz w:val="20"/>
          <w:szCs w:val="20"/>
          <w:u w:val="single"/>
        </w:rPr>
        <w:t>Introduction</w:t>
      </w:r>
    </w:p>
    <w:p w14:paraId="26C14491" w14:textId="02E0897E" w:rsidR="00095AB4" w:rsidRPr="00865FF1" w:rsidRDefault="00865FF1" w:rsidP="00865FF1">
      <w:pPr>
        <w:spacing w:after="0" w:line="240" w:lineRule="auto"/>
        <w:jc w:val="both"/>
        <w:rPr>
          <w:rFonts w:ascii="Arial" w:hAnsi="Arial" w:cs="Arial"/>
          <w:sz w:val="20"/>
          <w:szCs w:val="20"/>
        </w:rPr>
      </w:pPr>
      <w:r w:rsidRPr="00865FF1">
        <w:rPr>
          <w:rFonts w:ascii="Arial" w:hAnsi="Arial" w:cs="Arial"/>
          <w:sz w:val="20"/>
          <w:szCs w:val="20"/>
        </w:rPr>
        <w:t>Modern slavery ‘</w:t>
      </w:r>
      <w:r w:rsidR="00095AB4" w:rsidRPr="00865FF1">
        <w:rPr>
          <w:rFonts w:ascii="Arial" w:hAnsi="Arial" w:cs="Arial"/>
          <w:sz w:val="20"/>
          <w:szCs w:val="20"/>
        </w:rPr>
        <w:t>refers to situations of exploitation that a person cannot refuse or leave because of threats, violence, coercion, d</w:t>
      </w:r>
      <w:r w:rsidRPr="00865FF1">
        <w:rPr>
          <w:rFonts w:ascii="Arial" w:hAnsi="Arial" w:cs="Arial"/>
          <w:sz w:val="20"/>
          <w:szCs w:val="20"/>
        </w:rPr>
        <w:t xml:space="preserve">eception, and/or abuse of power’. </w:t>
      </w:r>
      <w:r w:rsidR="00095AB4" w:rsidRPr="00865FF1">
        <w:rPr>
          <w:rFonts w:ascii="Arial" w:hAnsi="Arial" w:cs="Arial"/>
          <w:sz w:val="20"/>
          <w:szCs w:val="20"/>
        </w:rPr>
        <w:t xml:space="preserve">Modern slavery is a crime resulting in an abhorrent abuse of human rights. It is constituted in the Modern Slavery Act 2015 by the offences of ‘slavery, servitude and forced or compulsory labour ’and ‘human trafficking’. </w:t>
      </w:r>
    </w:p>
    <w:p w14:paraId="7B0766C2" w14:textId="77777777" w:rsidR="00865FF1" w:rsidRDefault="00865FF1" w:rsidP="00865FF1">
      <w:pPr>
        <w:spacing w:after="0" w:line="240" w:lineRule="auto"/>
        <w:jc w:val="both"/>
        <w:rPr>
          <w:rFonts w:ascii="Arial" w:hAnsi="Arial" w:cs="Arial"/>
          <w:sz w:val="20"/>
          <w:szCs w:val="20"/>
        </w:rPr>
      </w:pPr>
    </w:p>
    <w:p w14:paraId="6072AE09" w14:textId="16B6DEC0" w:rsidR="00095AB4" w:rsidRDefault="00095AB4" w:rsidP="00865FF1">
      <w:pPr>
        <w:spacing w:after="0" w:line="240" w:lineRule="auto"/>
        <w:jc w:val="both"/>
        <w:rPr>
          <w:rFonts w:ascii="Arial" w:hAnsi="Arial" w:cs="Arial"/>
          <w:sz w:val="20"/>
          <w:szCs w:val="20"/>
        </w:rPr>
      </w:pPr>
      <w:r>
        <w:rPr>
          <w:rFonts w:ascii="Arial" w:hAnsi="Arial" w:cs="Arial"/>
          <w:sz w:val="20"/>
          <w:szCs w:val="20"/>
        </w:rPr>
        <w:t xml:space="preserve">Imperial College Healthcare NHS Trust (hereafter referred to as the Trust) is committed to ensuring that no </w:t>
      </w:r>
      <w:r w:rsidR="00865FF1">
        <w:rPr>
          <w:rFonts w:ascii="Arial" w:hAnsi="Arial" w:cs="Arial"/>
          <w:sz w:val="20"/>
          <w:szCs w:val="20"/>
        </w:rPr>
        <w:t>modern</w:t>
      </w:r>
      <w:r>
        <w:rPr>
          <w:rFonts w:ascii="Arial" w:hAnsi="Arial" w:cs="Arial"/>
          <w:sz w:val="20"/>
          <w:szCs w:val="20"/>
        </w:rPr>
        <w:t xml:space="preserve"> slavery or human trafficking takes place in any part of our business or our supply chain. This statement sets out actions taken by the </w:t>
      </w:r>
      <w:r w:rsidR="00865FF1">
        <w:rPr>
          <w:rFonts w:ascii="Arial" w:hAnsi="Arial" w:cs="Arial"/>
          <w:sz w:val="20"/>
          <w:szCs w:val="20"/>
        </w:rPr>
        <w:t>Trust</w:t>
      </w:r>
      <w:r>
        <w:rPr>
          <w:rFonts w:ascii="Arial" w:hAnsi="Arial" w:cs="Arial"/>
          <w:sz w:val="20"/>
          <w:szCs w:val="20"/>
        </w:rPr>
        <w:t xml:space="preserve"> to understand all </w:t>
      </w:r>
      <w:r w:rsidR="00865FF1">
        <w:rPr>
          <w:rFonts w:ascii="Arial" w:hAnsi="Arial" w:cs="Arial"/>
          <w:sz w:val="20"/>
          <w:szCs w:val="20"/>
        </w:rPr>
        <w:t>potential</w:t>
      </w:r>
      <w:r>
        <w:rPr>
          <w:rFonts w:ascii="Arial" w:hAnsi="Arial" w:cs="Arial"/>
          <w:sz w:val="20"/>
          <w:szCs w:val="20"/>
        </w:rPr>
        <w:t xml:space="preserve"> modern slavery and human trafficking risks and to implement effective system and controls.</w:t>
      </w:r>
    </w:p>
    <w:p w14:paraId="2A8B7985" w14:textId="56CB97B0" w:rsidR="00095AB4" w:rsidRDefault="009C4444" w:rsidP="009C4444">
      <w:pPr>
        <w:tabs>
          <w:tab w:val="left" w:pos="6510"/>
        </w:tabs>
        <w:spacing w:after="0" w:line="240" w:lineRule="auto"/>
        <w:jc w:val="both"/>
        <w:rPr>
          <w:rFonts w:ascii="Arial" w:hAnsi="Arial" w:cs="Arial"/>
          <w:sz w:val="20"/>
          <w:szCs w:val="20"/>
        </w:rPr>
      </w:pPr>
      <w:r>
        <w:rPr>
          <w:rFonts w:ascii="Arial" w:hAnsi="Arial" w:cs="Arial"/>
          <w:sz w:val="20"/>
          <w:szCs w:val="20"/>
        </w:rPr>
        <w:tab/>
      </w:r>
    </w:p>
    <w:p w14:paraId="43C1AC85" w14:textId="77777777" w:rsidR="00095AB4" w:rsidRDefault="00095AB4" w:rsidP="00865FF1">
      <w:pPr>
        <w:spacing w:after="0" w:line="240" w:lineRule="auto"/>
        <w:jc w:val="both"/>
        <w:rPr>
          <w:rFonts w:ascii="Arial" w:hAnsi="Arial" w:cs="Arial"/>
          <w:sz w:val="20"/>
          <w:szCs w:val="20"/>
        </w:rPr>
      </w:pPr>
      <w:r>
        <w:rPr>
          <w:rFonts w:ascii="Arial" w:hAnsi="Arial" w:cs="Arial"/>
          <w:sz w:val="20"/>
          <w:szCs w:val="20"/>
        </w:rPr>
        <w:t>The Trust is committed to ensuring all employees are aware of the Modern Slavery Act 2015 and their safeguarding duty to protect and prevent any further harm and abuse when it is identified or suspected that the individual may be, or is, at risk of modern slavery / human trafficking.</w:t>
      </w:r>
    </w:p>
    <w:p w14:paraId="5960C58D" w14:textId="429CE50A" w:rsidR="00095AB4" w:rsidRDefault="00095AB4" w:rsidP="00865FF1">
      <w:pPr>
        <w:spacing w:after="0" w:line="240" w:lineRule="auto"/>
        <w:jc w:val="both"/>
        <w:rPr>
          <w:rFonts w:ascii="Arial" w:hAnsi="Arial" w:cs="Arial"/>
          <w:sz w:val="20"/>
          <w:szCs w:val="20"/>
        </w:rPr>
      </w:pPr>
    </w:p>
    <w:p w14:paraId="0FA9402A" w14:textId="77777777" w:rsidR="00865FF1" w:rsidRPr="00C003EF" w:rsidRDefault="00865FF1" w:rsidP="00865FF1">
      <w:pPr>
        <w:spacing w:after="0" w:line="240" w:lineRule="auto"/>
        <w:jc w:val="both"/>
        <w:rPr>
          <w:rFonts w:ascii="Arial" w:hAnsi="Arial" w:cs="Arial"/>
          <w:sz w:val="20"/>
          <w:szCs w:val="20"/>
        </w:rPr>
      </w:pPr>
      <w:r>
        <w:rPr>
          <w:rFonts w:ascii="Arial" w:hAnsi="Arial" w:cs="Arial"/>
          <w:sz w:val="20"/>
          <w:szCs w:val="20"/>
        </w:rPr>
        <w:t>The Trust has a zero tolerance for slavery and human trafficking and these concerns will be acted upon in accordance with related Trust Policies and Procedures.</w:t>
      </w:r>
    </w:p>
    <w:p w14:paraId="180B96EA" w14:textId="6B0F44BA" w:rsidR="00865FF1" w:rsidRDefault="00865FF1" w:rsidP="00865FF1">
      <w:pPr>
        <w:spacing w:after="0" w:line="240" w:lineRule="auto"/>
        <w:jc w:val="both"/>
        <w:rPr>
          <w:rFonts w:ascii="Arial" w:hAnsi="Arial" w:cs="Arial"/>
          <w:sz w:val="20"/>
          <w:szCs w:val="20"/>
        </w:rPr>
      </w:pPr>
    </w:p>
    <w:p w14:paraId="6CEEF76C" w14:textId="1C22EE1F" w:rsidR="00095AB4" w:rsidRDefault="00095AB4" w:rsidP="00865FF1">
      <w:pPr>
        <w:spacing w:after="0" w:line="240" w:lineRule="auto"/>
        <w:jc w:val="both"/>
        <w:rPr>
          <w:rFonts w:ascii="Arial" w:hAnsi="Arial" w:cs="Arial"/>
          <w:sz w:val="20"/>
          <w:szCs w:val="20"/>
        </w:rPr>
      </w:pPr>
      <w:r>
        <w:rPr>
          <w:rFonts w:ascii="Arial" w:hAnsi="Arial" w:cs="Arial"/>
          <w:sz w:val="20"/>
          <w:szCs w:val="20"/>
        </w:rPr>
        <w:t xml:space="preserve">Section 54 of the Modern </w:t>
      </w:r>
      <w:r w:rsidR="00865FF1">
        <w:rPr>
          <w:rFonts w:ascii="Arial" w:hAnsi="Arial" w:cs="Arial"/>
          <w:sz w:val="20"/>
          <w:szCs w:val="20"/>
        </w:rPr>
        <w:t>Slavery A</w:t>
      </w:r>
      <w:r>
        <w:rPr>
          <w:rFonts w:ascii="Arial" w:hAnsi="Arial" w:cs="Arial"/>
          <w:sz w:val="20"/>
          <w:szCs w:val="20"/>
        </w:rPr>
        <w:t xml:space="preserve">ct 2015 requires all organisations to set out the steps the Trust has taken during the </w:t>
      </w:r>
      <w:r w:rsidR="00865FF1">
        <w:rPr>
          <w:rFonts w:ascii="Arial" w:hAnsi="Arial" w:cs="Arial"/>
          <w:sz w:val="20"/>
          <w:szCs w:val="20"/>
        </w:rPr>
        <w:t>financial</w:t>
      </w:r>
      <w:r>
        <w:rPr>
          <w:rFonts w:ascii="Arial" w:hAnsi="Arial" w:cs="Arial"/>
          <w:sz w:val="20"/>
          <w:szCs w:val="20"/>
        </w:rPr>
        <w:t xml:space="preserve"> year to ensure that slavery and human trafficking is not taking place in any of its supply chains, and </w:t>
      </w:r>
      <w:r w:rsidR="00865FF1">
        <w:rPr>
          <w:rFonts w:ascii="Arial" w:hAnsi="Arial" w:cs="Arial"/>
          <w:sz w:val="20"/>
          <w:szCs w:val="20"/>
        </w:rPr>
        <w:t>in any</w:t>
      </w:r>
      <w:r>
        <w:rPr>
          <w:rFonts w:ascii="Arial" w:hAnsi="Arial" w:cs="Arial"/>
          <w:sz w:val="20"/>
          <w:szCs w:val="20"/>
        </w:rPr>
        <w:t xml:space="preserve"> part of its own business</w:t>
      </w:r>
      <w:r w:rsidR="00865FF1">
        <w:rPr>
          <w:rFonts w:ascii="Arial" w:hAnsi="Arial" w:cs="Arial"/>
          <w:sz w:val="20"/>
          <w:szCs w:val="20"/>
        </w:rPr>
        <w:t>.</w:t>
      </w:r>
    </w:p>
    <w:p w14:paraId="21A6D2C8" w14:textId="17F10BF0" w:rsidR="006A23BF" w:rsidRDefault="006A23BF" w:rsidP="00832C56">
      <w:pPr>
        <w:spacing w:after="0" w:line="240" w:lineRule="auto"/>
        <w:rPr>
          <w:rFonts w:ascii="Arial" w:hAnsi="Arial" w:cs="Arial"/>
          <w:b/>
          <w:sz w:val="20"/>
          <w:szCs w:val="20"/>
        </w:rPr>
      </w:pPr>
    </w:p>
    <w:p w14:paraId="1563C264" w14:textId="327EB08E" w:rsidR="006A23BF" w:rsidRPr="00865FF1" w:rsidRDefault="00092D47" w:rsidP="00865FF1">
      <w:pPr>
        <w:spacing w:after="0" w:line="240" w:lineRule="auto"/>
        <w:jc w:val="both"/>
        <w:rPr>
          <w:rFonts w:ascii="Arial" w:hAnsi="Arial" w:cs="Arial"/>
          <w:b/>
          <w:sz w:val="20"/>
          <w:szCs w:val="20"/>
          <w:u w:val="single"/>
        </w:rPr>
      </w:pPr>
      <w:r w:rsidRPr="00865FF1">
        <w:rPr>
          <w:rFonts w:ascii="Arial" w:hAnsi="Arial" w:cs="Arial"/>
          <w:b/>
          <w:sz w:val="20"/>
          <w:szCs w:val="20"/>
          <w:u w:val="single"/>
        </w:rPr>
        <w:t>Organisational Structure</w:t>
      </w:r>
    </w:p>
    <w:p w14:paraId="6BCFD3A5" w14:textId="6A442050" w:rsidR="00095AB4" w:rsidRDefault="00095AB4" w:rsidP="00865FF1">
      <w:pPr>
        <w:spacing w:after="0" w:line="240" w:lineRule="auto"/>
        <w:jc w:val="both"/>
        <w:rPr>
          <w:rFonts w:ascii="Arial" w:hAnsi="Arial" w:cs="Arial"/>
          <w:sz w:val="20"/>
          <w:szCs w:val="20"/>
        </w:rPr>
      </w:pPr>
      <w:r>
        <w:rPr>
          <w:rFonts w:ascii="Arial" w:hAnsi="Arial" w:cs="Arial"/>
          <w:sz w:val="20"/>
          <w:szCs w:val="20"/>
        </w:rPr>
        <w:t>Imperial College Healthcare NHS Trust provides acute and specialist healthcare for over one million people every year. The Trust serves local communities in eight boroughs that form the North West London Integrated Care System. The Trust is one of the largest trusts in the country with more than 1</w:t>
      </w:r>
      <w:r w:rsidR="00977D9B">
        <w:rPr>
          <w:rFonts w:ascii="Arial" w:hAnsi="Arial" w:cs="Arial"/>
          <w:sz w:val="20"/>
          <w:szCs w:val="20"/>
        </w:rPr>
        <w:t>6</w:t>
      </w:r>
      <w:r>
        <w:rPr>
          <w:rFonts w:ascii="Arial" w:hAnsi="Arial" w:cs="Arial"/>
          <w:sz w:val="20"/>
          <w:szCs w:val="20"/>
        </w:rPr>
        <w:t>,000 members of staff</w:t>
      </w:r>
      <w:r w:rsidR="00977D9B">
        <w:rPr>
          <w:rFonts w:ascii="Arial" w:hAnsi="Arial" w:cs="Arial"/>
          <w:sz w:val="20"/>
          <w:szCs w:val="20"/>
        </w:rPr>
        <w:t xml:space="preserve"> working across five hospitals </w:t>
      </w:r>
      <w:r>
        <w:rPr>
          <w:rFonts w:ascii="Arial" w:hAnsi="Arial" w:cs="Arial"/>
          <w:sz w:val="20"/>
          <w:szCs w:val="20"/>
        </w:rPr>
        <w:t>(Charing Cross, Hammersmith, Queen Charlotte’s &amp; Chelsea, St Mary’s and The Western Eye)</w:t>
      </w:r>
      <w:r w:rsidR="00977D9B">
        <w:rPr>
          <w:rFonts w:ascii="Arial" w:hAnsi="Arial" w:cs="Arial"/>
          <w:sz w:val="20"/>
          <w:szCs w:val="20"/>
        </w:rPr>
        <w:t>.</w:t>
      </w:r>
    </w:p>
    <w:p w14:paraId="4147FE65" w14:textId="1D0FADB6" w:rsidR="00092D47" w:rsidRDefault="00092D47" w:rsidP="00832C56">
      <w:pPr>
        <w:spacing w:after="0" w:line="240" w:lineRule="auto"/>
        <w:rPr>
          <w:rFonts w:ascii="Arial" w:hAnsi="Arial" w:cs="Arial"/>
          <w:sz w:val="20"/>
          <w:szCs w:val="20"/>
        </w:rPr>
      </w:pPr>
    </w:p>
    <w:p w14:paraId="7D87CEFE" w14:textId="48236187" w:rsidR="00C003EF" w:rsidRDefault="00865FF1" w:rsidP="00832C56">
      <w:pPr>
        <w:spacing w:after="0" w:line="240" w:lineRule="auto"/>
        <w:rPr>
          <w:rFonts w:ascii="Arial" w:hAnsi="Arial" w:cs="Arial"/>
          <w:sz w:val="20"/>
          <w:szCs w:val="20"/>
        </w:rPr>
      </w:pPr>
      <w:r>
        <w:rPr>
          <w:rFonts w:ascii="Arial" w:hAnsi="Arial" w:cs="Arial"/>
          <w:sz w:val="20"/>
          <w:szCs w:val="20"/>
        </w:rPr>
        <w:t xml:space="preserve">More information about what the Trust does can be found on our </w:t>
      </w:r>
      <w:hyperlink r:id="rId10" w:history="1">
        <w:r w:rsidRPr="00865FF1">
          <w:rPr>
            <w:rStyle w:val="Hyperlink"/>
            <w:rFonts w:ascii="Arial" w:hAnsi="Arial" w:cs="Arial"/>
            <w:sz w:val="20"/>
            <w:szCs w:val="20"/>
          </w:rPr>
          <w:t>website</w:t>
        </w:r>
      </w:hyperlink>
      <w:r>
        <w:rPr>
          <w:rFonts w:ascii="Arial" w:hAnsi="Arial" w:cs="Arial"/>
          <w:sz w:val="20"/>
          <w:szCs w:val="20"/>
        </w:rPr>
        <w:t>.</w:t>
      </w:r>
    </w:p>
    <w:p w14:paraId="1627439E" w14:textId="7B59CE93" w:rsidR="00C003EF" w:rsidRDefault="00C003EF" w:rsidP="00832C56">
      <w:pPr>
        <w:spacing w:after="0" w:line="240" w:lineRule="auto"/>
        <w:rPr>
          <w:rFonts w:ascii="Arial" w:hAnsi="Arial" w:cs="Arial"/>
          <w:sz w:val="20"/>
          <w:szCs w:val="20"/>
        </w:rPr>
      </w:pPr>
    </w:p>
    <w:p w14:paraId="15B82FE1" w14:textId="49150E78" w:rsidR="00092D47" w:rsidRPr="00AF00BE" w:rsidRDefault="00092D47" w:rsidP="00AF00BE">
      <w:pPr>
        <w:spacing w:after="0" w:line="240" w:lineRule="auto"/>
        <w:jc w:val="both"/>
        <w:rPr>
          <w:rFonts w:ascii="Arial" w:hAnsi="Arial" w:cs="Arial"/>
          <w:b/>
          <w:sz w:val="20"/>
          <w:szCs w:val="20"/>
          <w:u w:val="single"/>
        </w:rPr>
      </w:pPr>
      <w:r w:rsidRPr="00AF00BE">
        <w:rPr>
          <w:rFonts w:ascii="Arial" w:hAnsi="Arial" w:cs="Arial"/>
          <w:b/>
          <w:sz w:val="20"/>
          <w:szCs w:val="20"/>
          <w:u w:val="single"/>
        </w:rPr>
        <w:t>Organisational Policies</w:t>
      </w:r>
    </w:p>
    <w:p w14:paraId="77B72E2C" w14:textId="72D00632" w:rsidR="00084A1B" w:rsidRDefault="00084A1B" w:rsidP="00AF00BE">
      <w:pPr>
        <w:spacing w:after="0" w:line="240" w:lineRule="auto"/>
        <w:jc w:val="both"/>
        <w:rPr>
          <w:rFonts w:ascii="Arial" w:hAnsi="Arial" w:cs="Arial"/>
          <w:sz w:val="20"/>
          <w:szCs w:val="20"/>
        </w:rPr>
      </w:pPr>
      <w:r>
        <w:rPr>
          <w:rFonts w:ascii="Arial" w:hAnsi="Arial" w:cs="Arial"/>
          <w:sz w:val="20"/>
          <w:szCs w:val="20"/>
        </w:rPr>
        <w:t xml:space="preserve">The Trust fully supports the Government’s objectives to eradicate modern slavery and human trafficking and recognises the significant role the NHS </w:t>
      </w:r>
      <w:proofErr w:type="gramStart"/>
      <w:r>
        <w:rPr>
          <w:rFonts w:ascii="Arial" w:hAnsi="Arial" w:cs="Arial"/>
          <w:sz w:val="20"/>
          <w:szCs w:val="20"/>
        </w:rPr>
        <w:t>has to</w:t>
      </w:r>
      <w:proofErr w:type="gramEnd"/>
      <w:r>
        <w:rPr>
          <w:rFonts w:ascii="Arial" w:hAnsi="Arial" w:cs="Arial"/>
          <w:sz w:val="20"/>
          <w:szCs w:val="20"/>
        </w:rPr>
        <w:t xml:space="preserve"> play in both combatting and supporting victims, whilst also ensuring responsibility towards patients, service users, employees and the local communities we serve.</w:t>
      </w:r>
    </w:p>
    <w:p w14:paraId="7CE2A575" w14:textId="77777777" w:rsidR="00084A1B" w:rsidRDefault="00084A1B" w:rsidP="00AF00BE">
      <w:pPr>
        <w:spacing w:after="0" w:line="240" w:lineRule="auto"/>
        <w:jc w:val="both"/>
        <w:rPr>
          <w:rFonts w:ascii="Arial" w:hAnsi="Arial" w:cs="Arial"/>
          <w:sz w:val="20"/>
          <w:szCs w:val="20"/>
        </w:rPr>
      </w:pPr>
    </w:p>
    <w:p w14:paraId="7083AA44" w14:textId="318AB07D" w:rsidR="00092D47" w:rsidRDefault="00095AB4" w:rsidP="00AF00BE">
      <w:pPr>
        <w:spacing w:after="0" w:line="240" w:lineRule="auto"/>
        <w:jc w:val="both"/>
        <w:rPr>
          <w:rFonts w:ascii="Arial" w:hAnsi="Arial" w:cs="Arial"/>
          <w:sz w:val="20"/>
          <w:szCs w:val="20"/>
        </w:rPr>
      </w:pPr>
      <w:r>
        <w:rPr>
          <w:rFonts w:ascii="Arial" w:hAnsi="Arial" w:cs="Arial"/>
          <w:sz w:val="20"/>
          <w:szCs w:val="20"/>
        </w:rPr>
        <w:t>The Trust has internal policies and procedures in pl</w:t>
      </w:r>
      <w:r w:rsidR="00084A1B">
        <w:rPr>
          <w:rFonts w:ascii="Arial" w:hAnsi="Arial" w:cs="Arial"/>
          <w:sz w:val="20"/>
          <w:szCs w:val="20"/>
        </w:rPr>
        <w:t>a</w:t>
      </w:r>
      <w:r>
        <w:rPr>
          <w:rFonts w:ascii="Arial" w:hAnsi="Arial" w:cs="Arial"/>
          <w:sz w:val="20"/>
          <w:szCs w:val="20"/>
        </w:rPr>
        <w:t>ce that assess supplier risk in relation to the potential for modern slavery or human trafficking. Suppliers affirm their o</w:t>
      </w:r>
      <w:r w:rsidR="00084A1B">
        <w:rPr>
          <w:rFonts w:ascii="Arial" w:hAnsi="Arial" w:cs="Arial"/>
          <w:sz w:val="20"/>
          <w:szCs w:val="20"/>
        </w:rPr>
        <w:t>w</w:t>
      </w:r>
      <w:r>
        <w:rPr>
          <w:rFonts w:ascii="Arial" w:hAnsi="Arial" w:cs="Arial"/>
          <w:sz w:val="20"/>
          <w:szCs w:val="20"/>
        </w:rPr>
        <w:t>n compliance with the modern slavery and human trafficking act within their own organisation.</w:t>
      </w:r>
    </w:p>
    <w:p w14:paraId="30A17CDC" w14:textId="3E3FC868" w:rsidR="00084A1B" w:rsidRDefault="00084A1B" w:rsidP="00AF00BE">
      <w:pPr>
        <w:spacing w:after="0" w:line="240" w:lineRule="auto"/>
        <w:jc w:val="both"/>
        <w:rPr>
          <w:rFonts w:ascii="Arial" w:hAnsi="Arial" w:cs="Arial"/>
          <w:sz w:val="20"/>
          <w:szCs w:val="20"/>
        </w:rPr>
      </w:pPr>
    </w:p>
    <w:p w14:paraId="2FF8185F" w14:textId="723DEA93" w:rsidR="00084A1B" w:rsidRDefault="00084A1B" w:rsidP="00AF00BE">
      <w:pPr>
        <w:spacing w:after="0" w:line="240" w:lineRule="auto"/>
        <w:jc w:val="both"/>
        <w:rPr>
          <w:rFonts w:ascii="Arial" w:hAnsi="Arial" w:cs="Arial"/>
          <w:sz w:val="20"/>
          <w:szCs w:val="20"/>
        </w:rPr>
      </w:pPr>
      <w:r>
        <w:rPr>
          <w:rFonts w:ascii="Arial" w:hAnsi="Arial" w:cs="Arial"/>
          <w:sz w:val="20"/>
          <w:szCs w:val="20"/>
        </w:rPr>
        <w:t xml:space="preserve">The </w:t>
      </w:r>
      <w:r w:rsidR="00AF00BE">
        <w:rPr>
          <w:rFonts w:ascii="Arial" w:hAnsi="Arial" w:cs="Arial"/>
          <w:sz w:val="20"/>
          <w:szCs w:val="20"/>
        </w:rPr>
        <w:t>policies in</w:t>
      </w:r>
      <w:r>
        <w:rPr>
          <w:rFonts w:ascii="Arial" w:hAnsi="Arial" w:cs="Arial"/>
          <w:sz w:val="20"/>
          <w:szCs w:val="20"/>
        </w:rPr>
        <w:t xml:space="preserve"> place </w:t>
      </w:r>
      <w:r w:rsidR="00AF00BE">
        <w:rPr>
          <w:rFonts w:ascii="Arial" w:hAnsi="Arial" w:cs="Arial"/>
          <w:sz w:val="20"/>
          <w:szCs w:val="20"/>
        </w:rPr>
        <w:t xml:space="preserve">to support this are: </w:t>
      </w:r>
      <w:r>
        <w:rPr>
          <w:rFonts w:ascii="Arial" w:hAnsi="Arial" w:cs="Arial"/>
          <w:sz w:val="20"/>
          <w:szCs w:val="20"/>
        </w:rPr>
        <w:t>Safeguarding</w:t>
      </w:r>
      <w:r w:rsidR="00512DEB">
        <w:rPr>
          <w:rFonts w:ascii="Arial" w:hAnsi="Arial" w:cs="Arial"/>
          <w:sz w:val="20"/>
          <w:szCs w:val="20"/>
        </w:rPr>
        <w:t xml:space="preserve"> Adults,</w:t>
      </w:r>
      <w:r>
        <w:rPr>
          <w:rFonts w:ascii="Arial" w:hAnsi="Arial" w:cs="Arial"/>
          <w:sz w:val="20"/>
          <w:szCs w:val="20"/>
        </w:rPr>
        <w:t xml:space="preserve"> </w:t>
      </w:r>
      <w:r w:rsidR="00512DEB">
        <w:rPr>
          <w:rFonts w:ascii="Arial" w:hAnsi="Arial" w:cs="Arial"/>
          <w:sz w:val="20"/>
          <w:szCs w:val="20"/>
        </w:rPr>
        <w:t>Safeguarding</w:t>
      </w:r>
      <w:r>
        <w:rPr>
          <w:rFonts w:ascii="Arial" w:hAnsi="Arial" w:cs="Arial"/>
          <w:sz w:val="20"/>
          <w:szCs w:val="20"/>
        </w:rPr>
        <w:t xml:space="preserve"> </w:t>
      </w:r>
      <w:r w:rsidR="00512DEB">
        <w:rPr>
          <w:rFonts w:ascii="Arial" w:hAnsi="Arial" w:cs="Arial"/>
          <w:sz w:val="20"/>
          <w:szCs w:val="20"/>
        </w:rPr>
        <w:t>C</w:t>
      </w:r>
      <w:r>
        <w:rPr>
          <w:rFonts w:ascii="Arial" w:hAnsi="Arial" w:cs="Arial"/>
          <w:sz w:val="20"/>
          <w:szCs w:val="20"/>
        </w:rPr>
        <w:t xml:space="preserve">hildren and </w:t>
      </w:r>
      <w:r w:rsidR="00512DEB">
        <w:rPr>
          <w:rFonts w:ascii="Arial" w:hAnsi="Arial" w:cs="Arial"/>
          <w:sz w:val="20"/>
          <w:szCs w:val="20"/>
        </w:rPr>
        <w:t>Safeguarding Training and Supervision</w:t>
      </w:r>
      <w:r>
        <w:rPr>
          <w:rFonts w:ascii="Arial" w:hAnsi="Arial" w:cs="Arial"/>
          <w:sz w:val="20"/>
          <w:szCs w:val="20"/>
        </w:rPr>
        <w:t xml:space="preserve">, </w:t>
      </w:r>
      <w:r w:rsidR="00AF00BE">
        <w:rPr>
          <w:rFonts w:ascii="Arial" w:hAnsi="Arial" w:cs="Arial"/>
          <w:sz w:val="20"/>
          <w:szCs w:val="20"/>
        </w:rPr>
        <w:t>recruitment and selection and contract management.</w:t>
      </w:r>
    </w:p>
    <w:p w14:paraId="728D388B" w14:textId="2EBF31CB" w:rsidR="00095AB4" w:rsidRDefault="00095AB4" w:rsidP="00AF00BE">
      <w:pPr>
        <w:spacing w:after="0" w:line="240" w:lineRule="auto"/>
        <w:jc w:val="both"/>
        <w:rPr>
          <w:rFonts w:ascii="Arial" w:hAnsi="Arial" w:cs="Arial"/>
          <w:sz w:val="20"/>
          <w:szCs w:val="20"/>
        </w:rPr>
      </w:pPr>
    </w:p>
    <w:p w14:paraId="384D6FC3" w14:textId="4C5CF081" w:rsidR="00512DEB" w:rsidRDefault="00095AB4" w:rsidP="00AF00BE">
      <w:pPr>
        <w:spacing w:after="0" w:line="240" w:lineRule="auto"/>
        <w:jc w:val="both"/>
        <w:rPr>
          <w:rFonts w:ascii="Arial" w:hAnsi="Arial" w:cs="Arial"/>
          <w:sz w:val="20"/>
          <w:szCs w:val="20"/>
        </w:rPr>
      </w:pPr>
      <w:r>
        <w:rPr>
          <w:rFonts w:ascii="Arial" w:hAnsi="Arial" w:cs="Arial"/>
          <w:sz w:val="20"/>
          <w:szCs w:val="20"/>
        </w:rPr>
        <w:t xml:space="preserve">All members of staff have a personal </w:t>
      </w:r>
      <w:r w:rsidR="00AF00BE">
        <w:rPr>
          <w:rFonts w:ascii="Arial" w:hAnsi="Arial" w:cs="Arial"/>
          <w:sz w:val="20"/>
          <w:szCs w:val="20"/>
        </w:rPr>
        <w:t>responsibility</w:t>
      </w:r>
      <w:r>
        <w:rPr>
          <w:rFonts w:ascii="Arial" w:hAnsi="Arial" w:cs="Arial"/>
          <w:sz w:val="20"/>
          <w:szCs w:val="20"/>
        </w:rPr>
        <w:t xml:space="preserve"> for the successful prevention of slavery and human trafficking.</w:t>
      </w:r>
      <w:r w:rsidR="00512DEB">
        <w:rPr>
          <w:rFonts w:ascii="Arial" w:hAnsi="Arial" w:cs="Arial"/>
          <w:sz w:val="20"/>
          <w:szCs w:val="20"/>
        </w:rPr>
        <w:t xml:space="preserve"> Staff are expected to report concerns about slavery and human trafficking and these concerns will be acted upon in accordance with related trust policies and procedures. </w:t>
      </w:r>
    </w:p>
    <w:p w14:paraId="438D97D3" w14:textId="7ED91BD7" w:rsidR="00092D47" w:rsidRDefault="00092D47" w:rsidP="00832C56">
      <w:pPr>
        <w:spacing w:after="0" w:line="240" w:lineRule="auto"/>
        <w:rPr>
          <w:rFonts w:ascii="Arial" w:hAnsi="Arial" w:cs="Arial"/>
          <w:b/>
          <w:sz w:val="20"/>
          <w:szCs w:val="20"/>
        </w:rPr>
      </w:pPr>
    </w:p>
    <w:p w14:paraId="44BF0A63" w14:textId="5F949705" w:rsidR="00092D47" w:rsidRPr="008B3B9B" w:rsidRDefault="00092D47" w:rsidP="008B3B9B">
      <w:pPr>
        <w:spacing w:after="0" w:line="240" w:lineRule="auto"/>
        <w:jc w:val="both"/>
        <w:rPr>
          <w:rFonts w:ascii="Arial" w:hAnsi="Arial" w:cs="Arial"/>
          <w:b/>
          <w:sz w:val="20"/>
          <w:szCs w:val="20"/>
          <w:u w:val="single"/>
        </w:rPr>
      </w:pPr>
      <w:r w:rsidRPr="008B3B9B">
        <w:rPr>
          <w:rFonts w:ascii="Arial" w:hAnsi="Arial" w:cs="Arial"/>
          <w:b/>
          <w:sz w:val="20"/>
          <w:szCs w:val="20"/>
          <w:u w:val="single"/>
        </w:rPr>
        <w:t>Due Diligence</w:t>
      </w:r>
    </w:p>
    <w:p w14:paraId="71D22C87" w14:textId="407C489F" w:rsidR="008B3B9B" w:rsidRPr="008B3B9B" w:rsidRDefault="008B3B9B" w:rsidP="008B3B9B">
      <w:pPr>
        <w:spacing w:after="0" w:line="240" w:lineRule="auto"/>
        <w:jc w:val="both"/>
        <w:rPr>
          <w:rFonts w:ascii="Arial" w:hAnsi="Arial" w:cs="Arial"/>
          <w:sz w:val="20"/>
          <w:szCs w:val="20"/>
        </w:rPr>
      </w:pPr>
      <w:r>
        <w:rPr>
          <w:rFonts w:ascii="Arial" w:hAnsi="Arial" w:cs="Arial"/>
          <w:sz w:val="20"/>
          <w:szCs w:val="20"/>
        </w:rPr>
        <w:t>The Trust expects its suppliers to adhere to our principles and this includes being strongly committed to ensuring our supply chains and business activities are free from ethical and labour standards abuses.</w:t>
      </w:r>
      <w:r w:rsidR="00512DEB">
        <w:rPr>
          <w:rFonts w:ascii="Arial" w:hAnsi="Arial" w:cs="Arial"/>
          <w:sz w:val="20"/>
          <w:szCs w:val="20"/>
        </w:rPr>
        <w:t xml:space="preserve">  </w:t>
      </w:r>
    </w:p>
    <w:p w14:paraId="3FEFCEB4" w14:textId="77777777" w:rsidR="008B3B9B" w:rsidRDefault="008B3B9B" w:rsidP="008B3B9B">
      <w:pPr>
        <w:spacing w:after="0" w:line="240" w:lineRule="auto"/>
        <w:jc w:val="both"/>
        <w:rPr>
          <w:rFonts w:ascii="Arial" w:hAnsi="Arial" w:cs="Arial"/>
          <w:sz w:val="20"/>
          <w:szCs w:val="20"/>
        </w:rPr>
      </w:pPr>
    </w:p>
    <w:p w14:paraId="627280DE" w14:textId="0DB13DFB" w:rsidR="00092D47" w:rsidRDefault="00BE22DB" w:rsidP="008B3B9B">
      <w:pPr>
        <w:spacing w:after="0" w:line="240" w:lineRule="auto"/>
        <w:jc w:val="both"/>
        <w:rPr>
          <w:rFonts w:ascii="Arial" w:hAnsi="Arial" w:cs="Arial"/>
          <w:sz w:val="20"/>
          <w:szCs w:val="20"/>
        </w:rPr>
      </w:pPr>
      <w:r w:rsidRPr="00BE22DB">
        <w:rPr>
          <w:rFonts w:ascii="Arial" w:hAnsi="Arial" w:cs="Arial"/>
          <w:sz w:val="20"/>
          <w:szCs w:val="20"/>
        </w:rPr>
        <w:t>To ide</w:t>
      </w:r>
      <w:r>
        <w:rPr>
          <w:rFonts w:ascii="Arial" w:hAnsi="Arial" w:cs="Arial"/>
          <w:sz w:val="20"/>
          <w:szCs w:val="20"/>
        </w:rPr>
        <w:t>ntify and mitigate the risks of modern slavery and human trafficking in our own business and our supply chain, the Trust:</w:t>
      </w:r>
    </w:p>
    <w:p w14:paraId="5D66E843" w14:textId="63A374CA" w:rsidR="00BE22DB" w:rsidRDefault="00BE22DB" w:rsidP="008B3B9B">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Undertake</w:t>
      </w:r>
      <w:r w:rsidR="008B3B9B">
        <w:rPr>
          <w:rFonts w:ascii="Arial" w:hAnsi="Arial" w:cs="Arial"/>
          <w:sz w:val="20"/>
          <w:szCs w:val="20"/>
        </w:rPr>
        <w:t>s</w:t>
      </w:r>
      <w:r>
        <w:rPr>
          <w:rFonts w:ascii="Arial" w:hAnsi="Arial" w:cs="Arial"/>
          <w:sz w:val="20"/>
          <w:szCs w:val="20"/>
        </w:rPr>
        <w:t xml:space="preserve"> appropriate pre-employment checks on directly employed staff, and agencies on approved frameworks, auditing this to provide assurance that pre-employment clearance has been obtained for agency staff;</w:t>
      </w:r>
    </w:p>
    <w:p w14:paraId="737DC199" w14:textId="10C4427A" w:rsidR="00BE22DB" w:rsidRDefault="00BE22DB" w:rsidP="008B3B9B">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Provide</w:t>
      </w:r>
      <w:r w:rsidR="008B3B9B">
        <w:rPr>
          <w:rFonts w:ascii="Arial" w:hAnsi="Arial" w:cs="Arial"/>
          <w:sz w:val="20"/>
          <w:szCs w:val="20"/>
        </w:rPr>
        <w:t>s</w:t>
      </w:r>
      <w:r>
        <w:rPr>
          <w:rFonts w:ascii="Arial" w:hAnsi="Arial" w:cs="Arial"/>
          <w:sz w:val="20"/>
          <w:szCs w:val="20"/>
        </w:rPr>
        <w:t xml:space="preserve"> employees with access to disclose confidentially, including via safeguarding leads, freedom to speak up guardians and employee </w:t>
      </w:r>
      <w:r w:rsidR="008B3B9B">
        <w:rPr>
          <w:rFonts w:ascii="Arial" w:hAnsi="Arial" w:cs="Arial"/>
          <w:sz w:val="20"/>
          <w:szCs w:val="20"/>
        </w:rPr>
        <w:t>assistance</w:t>
      </w:r>
      <w:r>
        <w:rPr>
          <w:rFonts w:ascii="Arial" w:hAnsi="Arial" w:cs="Arial"/>
          <w:sz w:val="20"/>
          <w:szCs w:val="20"/>
        </w:rPr>
        <w:t xml:space="preserve"> programme;</w:t>
      </w:r>
    </w:p>
    <w:p w14:paraId="31A733FD" w14:textId="4F6C4723" w:rsidR="008B3B9B" w:rsidRDefault="00BE22DB" w:rsidP="008B3B9B">
      <w:pPr>
        <w:pStyle w:val="ListParagraph"/>
        <w:numPr>
          <w:ilvl w:val="0"/>
          <w:numId w:val="1"/>
        </w:numPr>
        <w:spacing w:after="0" w:line="240" w:lineRule="auto"/>
        <w:jc w:val="both"/>
        <w:rPr>
          <w:rFonts w:ascii="Arial" w:hAnsi="Arial" w:cs="Arial"/>
          <w:sz w:val="20"/>
          <w:szCs w:val="20"/>
        </w:rPr>
      </w:pPr>
      <w:r w:rsidRPr="008B3B9B">
        <w:rPr>
          <w:rFonts w:ascii="Arial" w:hAnsi="Arial" w:cs="Arial"/>
          <w:sz w:val="20"/>
          <w:szCs w:val="20"/>
        </w:rPr>
        <w:t>Purchase</w:t>
      </w:r>
      <w:r w:rsidR="008B3B9B">
        <w:rPr>
          <w:rFonts w:ascii="Arial" w:hAnsi="Arial" w:cs="Arial"/>
          <w:sz w:val="20"/>
          <w:szCs w:val="20"/>
        </w:rPr>
        <w:t>s</w:t>
      </w:r>
      <w:r w:rsidRPr="008B3B9B">
        <w:rPr>
          <w:rFonts w:ascii="Arial" w:hAnsi="Arial" w:cs="Arial"/>
          <w:sz w:val="20"/>
          <w:szCs w:val="20"/>
        </w:rPr>
        <w:t xml:space="preserve"> products fro</w:t>
      </w:r>
      <w:r w:rsidR="008B3B9B" w:rsidRPr="008B3B9B">
        <w:rPr>
          <w:rFonts w:ascii="Arial" w:hAnsi="Arial" w:cs="Arial"/>
          <w:sz w:val="20"/>
          <w:szCs w:val="20"/>
        </w:rPr>
        <w:t>m UK, or EU, based firms which m</w:t>
      </w:r>
      <w:r w:rsidRPr="008B3B9B">
        <w:rPr>
          <w:rFonts w:ascii="Arial" w:hAnsi="Arial" w:cs="Arial"/>
          <w:sz w:val="20"/>
          <w:szCs w:val="20"/>
        </w:rPr>
        <w:t xml:space="preserve">ay also be required to comply with the requirements of the </w:t>
      </w:r>
      <w:r w:rsidR="008B3B9B" w:rsidRPr="008B3B9B">
        <w:rPr>
          <w:rFonts w:ascii="Arial" w:hAnsi="Arial" w:cs="Arial"/>
          <w:sz w:val="20"/>
          <w:szCs w:val="20"/>
        </w:rPr>
        <w:t>UK</w:t>
      </w:r>
      <w:r w:rsidRPr="008B3B9B">
        <w:rPr>
          <w:rFonts w:ascii="Arial" w:hAnsi="Arial" w:cs="Arial"/>
          <w:sz w:val="20"/>
          <w:szCs w:val="20"/>
        </w:rPr>
        <w:t xml:space="preserve"> </w:t>
      </w:r>
      <w:r w:rsidR="008B3B9B" w:rsidRPr="008B3B9B">
        <w:rPr>
          <w:rFonts w:ascii="Arial" w:hAnsi="Arial" w:cs="Arial"/>
          <w:sz w:val="20"/>
          <w:szCs w:val="20"/>
        </w:rPr>
        <w:t>M</w:t>
      </w:r>
      <w:r w:rsidRPr="008B3B9B">
        <w:rPr>
          <w:rFonts w:ascii="Arial" w:hAnsi="Arial" w:cs="Arial"/>
          <w:sz w:val="20"/>
          <w:szCs w:val="20"/>
        </w:rPr>
        <w:t>oder</w:t>
      </w:r>
      <w:r w:rsidR="008B3B9B" w:rsidRPr="008B3B9B">
        <w:rPr>
          <w:rFonts w:ascii="Arial" w:hAnsi="Arial" w:cs="Arial"/>
          <w:sz w:val="20"/>
          <w:szCs w:val="20"/>
        </w:rPr>
        <w:t>n S</w:t>
      </w:r>
      <w:r w:rsidRPr="008B3B9B">
        <w:rPr>
          <w:rFonts w:ascii="Arial" w:hAnsi="Arial" w:cs="Arial"/>
          <w:sz w:val="20"/>
          <w:szCs w:val="20"/>
        </w:rPr>
        <w:t xml:space="preserve">lavery </w:t>
      </w:r>
      <w:r w:rsidR="008B3B9B" w:rsidRPr="008B3B9B">
        <w:rPr>
          <w:rFonts w:ascii="Arial" w:hAnsi="Arial" w:cs="Arial"/>
          <w:sz w:val="20"/>
          <w:szCs w:val="20"/>
        </w:rPr>
        <w:t>A</w:t>
      </w:r>
      <w:r w:rsidRPr="008B3B9B">
        <w:rPr>
          <w:rFonts w:ascii="Arial" w:hAnsi="Arial" w:cs="Arial"/>
          <w:sz w:val="20"/>
          <w:szCs w:val="20"/>
        </w:rPr>
        <w:t>ct (2015) or similar legislation in other EU states</w:t>
      </w:r>
      <w:r w:rsidR="008B3B9B">
        <w:rPr>
          <w:rFonts w:ascii="Arial" w:hAnsi="Arial" w:cs="Arial"/>
          <w:sz w:val="20"/>
          <w:szCs w:val="20"/>
        </w:rPr>
        <w:t>;</w:t>
      </w:r>
    </w:p>
    <w:p w14:paraId="08BE7593" w14:textId="437EB47C" w:rsidR="008B3B9B" w:rsidRDefault="008B3B9B" w:rsidP="008B3B9B">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P</w:t>
      </w:r>
      <w:r w:rsidR="00095AB4" w:rsidRPr="008B3B9B">
        <w:rPr>
          <w:rFonts w:ascii="Arial" w:hAnsi="Arial" w:cs="Arial"/>
          <w:sz w:val="20"/>
          <w:szCs w:val="20"/>
        </w:rPr>
        <w:t>urchases a signif</w:t>
      </w:r>
      <w:r>
        <w:rPr>
          <w:rFonts w:ascii="Arial" w:hAnsi="Arial" w:cs="Arial"/>
          <w:sz w:val="20"/>
          <w:szCs w:val="20"/>
        </w:rPr>
        <w:t>ic</w:t>
      </w:r>
      <w:r w:rsidR="00095AB4" w:rsidRPr="008B3B9B">
        <w:rPr>
          <w:rFonts w:ascii="Arial" w:hAnsi="Arial" w:cs="Arial"/>
          <w:sz w:val="20"/>
          <w:szCs w:val="20"/>
        </w:rPr>
        <w:t>a</w:t>
      </w:r>
      <w:r>
        <w:rPr>
          <w:rFonts w:ascii="Arial" w:hAnsi="Arial" w:cs="Arial"/>
          <w:sz w:val="20"/>
          <w:szCs w:val="20"/>
        </w:rPr>
        <w:t>n</w:t>
      </w:r>
      <w:r w:rsidR="00095AB4" w:rsidRPr="008B3B9B">
        <w:rPr>
          <w:rFonts w:ascii="Arial" w:hAnsi="Arial" w:cs="Arial"/>
          <w:sz w:val="20"/>
          <w:szCs w:val="20"/>
        </w:rPr>
        <w:t>t number of produ</w:t>
      </w:r>
      <w:r>
        <w:rPr>
          <w:rFonts w:ascii="Arial" w:hAnsi="Arial" w:cs="Arial"/>
          <w:sz w:val="20"/>
          <w:szCs w:val="20"/>
        </w:rPr>
        <w:t>c</w:t>
      </w:r>
      <w:r w:rsidR="00095AB4" w:rsidRPr="008B3B9B">
        <w:rPr>
          <w:rFonts w:ascii="Arial" w:hAnsi="Arial" w:cs="Arial"/>
          <w:sz w:val="20"/>
          <w:szCs w:val="20"/>
        </w:rPr>
        <w:t xml:space="preserve">ts through </w:t>
      </w:r>
      <w:r>
        <w:rPr>
          <w:rFonts w:ascii="Arial" w:hAnsi="Arial" w:cs="Arial"/>
          <w:sz w:val="20"/>
          <w:szCs w:val="20"/>
        </w:rPr>
        <w:t xml:space="preserve">the </w:t>
      </w:r>
      <w:r w:rsidR="00095AB4" w:rsidRPr="008B3B9B">
        <w:rPr>
          <w:rFonts w:ascii="Arial" w:hAnsi="Arial" w:cs="Arial"/>
          <w:sz w:val="20"/>
          <w:szCs w:val="20"/>
        </w:rPr>
        <w:t xml:space="preserve">NHS Supply Chain, whose ‘Supplier Code of Conduct’ includes a provision around forced </w:t>
      </w:r>
      <w:r w:rsidRPr="008B3B9B">
        <w:rPr>
          <w:rFonts w:ascii="Arial" w:hAnsi="Arial" w:cs="Arial"/>
          <w:sz w:val="20"/>
          <w:szCs w:val="20"/>
        </w:rPr>
        <w:t>labour</w:t>
      </w:r>
      <w:r>
        <w:rPr>
          <w:rFonts w:ascii="Arial" w:hAnsi="Arial" w:cs="Arial"/>
          <w:sz w:val="20"/>
          <w:szCs w:val="20"/>
        </w:rPr>
        <w:t xml:space="preserve">; and </w:t>
      </w:r>
    </w:p>
    <w:p w14:paraId="697FFC10" w14:textId="71B92B76" w:rsidR="00095AB4" w:rsidRPr="008B3B9B" w:rsidRDefault="00095AB4" w:rsidP="008B3B9B">
      <w:pPr>
        <w:pStyle w:val="ListParagraph"/>
        <w:numPr>
          <w:ilvl w:val="0"/>
          <w:numId w:val="1"/>
        </w:numPr>
        <w:spacing w:after="0" w:line="240" w:lineRule="auto"/>
        <w:jc w:val="both"/>
        <w:rPr>
          <w:rFonts w:ascii="Arial" w:hAnsi="Arial" w:cs="Arial"/>
          <w:sz w:val="20"/>
          <w:szCs w:val="20"/>
        </w:rPr>
      </w:pPr>
      <w:r w:rsidRPr="008B3B9B">
        <w:rPr>
          <w:rFonts w:ascii="Arial" w:hAnsi="Arial" w:cs="Arial"/>
          <w:sz w:val="20"/>
          <w:szCs w:val="20"/>
        </w:rPr>
        <w:t>Wher</w:t>
      </w:r>
      <w:r w:rsidR="008B3B9B">
        <w:rPr>
          <w:rFonts w:ascii="Arial" w:hAnsi="Arial" w:cs="Arial"/>
          <w:sz w:val="20"/>
          <w:szCs w:val="20"/>
        </w:rPr>
        <w:t>e possible buil</w:t>
      </w:r>
      <w:r w:rsidRPr="008B3B9B">
        <w:rPr>
          <w:rFonts w:ascii="Arial" w:hAnsi="Arial" w:cs="Arial"/>
          <w:sz w:val="20"/>
          <w:szCs w:val="20"/>
        </w:rPr>
        <w:t>d</w:t>
      </w:r>
      <w:r w:rsidR="008B3B9B">
        <w:rPr>
          <w:rFonts w:ascii="Arial" w:hAnsi="Arial" w:cs="Arial"/>
          <w:sz w:val="20"/>
          <w:szCs w:val="20"/>
        </w:rPr>
        <w:t>s</w:t>
      </w:r>
      <w:r w:rsidRPr="008B3B9B">
        <w:rPr>
          <w:rFonts w:ascii="Arial" w:hAnsi="Arial" w:cs="Arial"/>
          <w:sz w:val="20"/>
          <w:szCs w:val="20"/>
        </w:rPr>
        <w:t xml:space="preserve"> long standing relation</w:t>
      </w:r>
      <w:r w:rsidR="008B3B9B">
        <w:rPr>
          <w:rFonts w:ascii="Arial" w:hAnsi="Arial" w:cs="Arial"/>
          <w:sz w:val="20"/>
          <w:szCs w:val="20"/>
        </w:rPr>
        <w:t>shi</w:t>
      </w:r>
      <w:r w:rsidRPr="008B3B9B">
        <w:rPr>
          <w:rFonts w:ascii="Arial" w:hAnsi="Arial" w:cs="Arial"/>
          <w:sz w:val="20"/>
          <w:szCs w:val="20"/>
        </w:rPr>
        <w:t>ps with suppliers</w:t>
      </w:r>
      <w:r w:rsidR="008B3B9B">
        <w:rPr>
          <w:rFonts w:ascii="Arial" w:hAnsi="Arial" w:cs="Arial"/>
          <w:sz w:val="20"/>
          <w:szCs w:val="20"/>
        </w:rPr>
        <w:t>.</w:t>
      </w:r>
    </w:p>
    <w:p w14:paraId="6E1E44FF" w14:textId="2EBDE94E" w:rsidR="00092D47" w:rsidRDefault="00092D47" w:rsidP="00832C56">
      <w:pPr>
        <w:spacing w:after="0" w:line="240" w:lineRule="auto"/>
        <w:rPr>
          <w:rFonts w:ascii="Arial" w:hAnsi="Arial" w:cs="Arial"/>
          <w:b/>
          <w:sz w:val="20"/>
          <w:szCs w:val="20"/>
        </w:rPr>
      </w:pPr>
    </w:p>
    <w:p w14:paraId="088E9D32" w14:textId="77777777" w:rsidR="008B3B9B" w:rsidRPr="000533AB" w:rsidRDefault="008B3B9B" w:rsidP="000533AB">
      <w:pPr>
        <w:spacing w:after="0" w:line="240" w:lineRule="auto"/>
        <w:jc w:val="both"/>
        <w:rPr>
          <w:rFonts w:ascii="Arial" w:hAnsi="Arial" w:cs="Arial"/>
          <w:b/>
          <w:sz w:val="20"/>
          <w:szCs w:val="20"/>
          <w:u w:val="single"/>
        </w:rPr>
      </w:pPr>
      <w:r w:rsidRPr="000533AB">
        <w:rPr>
          <w:rFonts w:ascii="Arial" w:hAnsi="Arial" w:cs="Arial"/>
          <w:b/>
          <w:sz w:val="20"/>
          <w:szCs w:val="20"/>
          <w:u w:val="single"/>
        </w:rPr>
        <w:t>Assessing and Managing Risk</w:t>
      </w:r>
    </w:p>
    <w:p w14:paraId="46AC1C98" w14:textId="3F6B7A4F" w:rsidR="008B3B9B" w:rsidRDefault="000533AB" w:rsidP="000533AB">
      <w:pPr>
        <w:spacing w:after="0" w:line="240" w:lineRule="auto"/>
        <w:jc w:val="both"/>
        <w:rPr>
          <w:rFonts w:ascii="Arial" w:hAnsi="Arial" w:cs="Arial"/>
          <w:sz w:val="20"/>
          <w:szCs w:val="20"/>
        </w:rPr>
      </w:pPr>
      <w:r>
        <w:rPr>
          <w:rFonts w:ascii="Arial" w:hAnsi="Arial" w:cs="Arial"/>
          <w:sz w:val="20"/>
          <w:szCs w:val="20"/>
        </w:rPr>
        <w:t>NHS Supply Chain’s impact is global and its modern slavery and labour standards approach is therefore very important which is reflected in its due diligence when appointing suppliers.</w:t>
      </w:r>
    </w:p>
    <w:p w14:paraId="35225EBC" w14:textId="02992758" w:rsidR="000533AB" w:rsidRDefault="000533AB" w:rsidP="000533AB">
      <w:pPr>
        <w:spacing w:after="0" w:line="240" w:lineRule="auto"/>
        <w:jc w:val="both"/>
        <w:rPr>
          <w:rFonts w:ascii="Arial" w:hAnsi="Arial" w:cs="Arial"/>
          <w:sz w:val="20"/>
          <w:szCs w:val="20"/>
        </w:rPr>
      </w:pPr>
    </w:p>
    <w:p w14:paraId="488714AA" w14:textId="1D0D56B8" w:rsidR="000533AB" w:rsidRPr="000533AB" w:rsidRDefault="000533AB" w:rsidP="000533AB">
      <w:pPr>
        <w:spacing w:after="0" w:line="240" w:lineRule="auto"/>
        <w:jc w:val="both"/>
        <w:rPr>
          <w:rFonts w:ascii="Arial" w:hAnsi="Arial" w:cs="Arial"/>
          <w:sz w:val="20"/>
          <w:szCs w:val="20"/>
        </w:rPr>
      </w:pPr>
      <w:r>
        <w:rPr>
          <w:rFonts w:ascii="Arial" w:hAnsi="Arial" w:cs="Arial"/>
          <w:sz w:val="20"/>
          <w:szCs w:val="20"/>
        </w:rPr>
        <w:t xml:space="preserve">The Trust accesses suppliers services via procurement frameworks which appoint, with proper due diligence, reputable and reliable firms, ensuring pricing reflects appropriate employment conditions.  </w:t>
      </w:r>
    </w:p>
    <w:p w14:paraId="31363B53" w14:textId="77777777" w:rsidR="008B3B9B" w:rsidRDefault="008B3B9B" w:rsidP="00832C56">
      <w:pPr>
        <w:spacing w:after="0" w:line="240" w:lineRule="auto"/>
        <w:rPr>
          <w:rFonts w:ascii="Arial" w:hAnsi="Arial" w:cs="Arial"/>
          <w:b/>
          <w:sz w:val="20"/>
          <w:szCs w:val="20"/>
        </w:rPr>
      </w:pPr>
    </w:p>
    <w:p w14:paraId="214745E8" w14:textId="253D5426" w:rsidR="00092D47" w:rsidRPr="003E5ED7" w:rsidRDefault="00092D47" w:rsidP="003E5ED7">
      <w:pPr>
        <w:spacing w:after="0" w:line="240" w:lineRule="auto"/>
        <w:jc w:val="both"/>
        <w:rPr>
          <w:rFonts w:ascii="Arial" w:hAnsi="Arial" w:cs="Arial"/>
          <w:b/>
          <w:sz w:val="20"/>
          <w:szCs w:val="20"/>
          <w:u w:val="single"/>
        </w:rPr>
      </w:pPr>
      <w:r w:rsidRPr="003E5ED7">
        <w:rPr>
          <w:rFonts w:ascii="Arial" w:hAnsi="Arial" w:cs="Arial"/>
          <w:b/>
          <w:sz w:val="20"/>
          <w:szCs w:val="20"/>
          <w:u w:val="single"/>
        </w:rPr>
        <w:t>Training</w:t>
      </w:r>
    </w:p>
    <w:p w14:paraId="6F111E52" w14:textId="61638FB3" w:rsidR="00C003EF" w:rsidRDefault="00C003EF" w:rsidP="003E5ED7">
      <w:pPr>
        <w:spacing w:after="0" w:line="240" w:lineRule="auto"/>
        <w:jc w:val="both"/>
        <w:rPr>
          <w:rFonts w:ascii="Arial" w:hAnsi="Arial" w:cs="Arial"/>
          <w:sz w:val="20"/>
          <w:szCs w:val="20"/>
        </w:rPr>
      </w:pPr>
      <w:r>
        <w:rPr>
          <w:rFonts w:ascii="Arial" w:hAnsi="Arial" w:cs="Arial"/>
          <w:sz w:val="20"/>
          <w:szCs w:val="20"/>
        </w:rPr>
        <w:t xml:space="preserve">Advice and training about modern slavery </w:t>
      </w:r>
      <w:r w:rsidR="003E5ED7">
        <w:rPr>
          <w:rFonts w:ascii="Arial" w:hAnsi="Arial" w:cs="Arial"/>
          <w:sz w:val="20"/>
          <w:szCs w:val="20"/>
        </w:rPr>
        <w:t>and</w:t>
      </w:r>
      <w:r>
        <w:rPr>
          <w:rFonts w:ascii="Arial" w:hAnsi="Arial" w:cs="Arial"/>
          <w:sz w:val="20"/>
          <w:szCs w:val="20"/>
        </w:rPr>
        <w:t xml:space="preserve"> human trafficking is available to </w:t>
      </w:r>
      <w:r w:rsidR="003E5ED7">
        <w:rPr>
          <w:rFonts w:ascii="Arial" w:hAnsi="Arial" w:cs="Arial"/>
          <w:sz w:val="20"/>
          <w:szCs w:val="20"/>
        </w:rPr>
        <w:t xml:space="preserve">all </w:t>
      </w:r>
      <w:r>
        <w:rPr>
          <w:rFonts w:ascii="Arial" w:hAnsi="Arial" w:cs="Arial"/>
          <w:sz w:val="20"/>
          <w:szCs w:val="20"/>
        </w:rPr>
        <w:t>staff through the Trust</w:t>
      </w:r>
      <w:r w:rsidR="00F51377">
        <w:rPr>
          <w:rFonts w:ascii="Arial" w:hAnsi="Arial" w:cs="Arial"/>
          <w:sz w:val="20"/>
          <w:szCs w:val="20"/>
        </w:rPr>
        <w:t>’</w:t>
      </w:r>
      <w:r>
        <w:rPr>
          <w:rFonts w:ascii="Arial" w:hAnsi="Arial" w:cs="Arial"/>
          <w:sz w:val="20"/>
          <w:szCs w:val="20"/>
        </w:rPr>
        <w:t xml:space="preserve">s </w:t>
      </w:r>
      <w:r w:rsidR="003E5ED7">
        <w:rPr>
          <w:rFonts w:ascii="Arial" w:hAnsi="Arial" w:cs="Arial"/>
          <w:sz w:val="20"/>
          <w:szCs w:val="20"/>
        </w:rPr>
        <w:t>safeguarding</w:t>
      </w:r>
      <w:r>
        <w:rPr>
          <w:rFonts w:ascii="Arial" w:hAnsi="Arial" w:cs="Arial"/>
          <w:sz w:val="20"/>
          <w:szCs w:val="20"/>
        </w:rPr>
        <w:t xml:space="preserve"> training</w:t>
      </w:r>
      <w:r w:rsidR="003E5ED7">
        <w:rPr>
          <w:rFonts w:ascii="Arial" w:hAnsi="Arial" w:cs="Arial"/>
          <w:sz w:val="20"/>
          <w:szCs w:val="20"/>
        </w:rPr>
        <w:t>.</w:t>
      </w:r>
    </w:p>
    <w:p w14:paraId="65AA40EA" w14:textId="4F894765" w:rsidR="003E5ED7" w:rsidRDefault="003E5ED7" w:rsidP="003E5ED7">
      <w:pPr>
        <w:spacing w:after="0" w:line="240" w:lineRule="auto"/>
        <w:jc w:val="both"/>
        <w:rPr>
          <w:rFonts w:ascii="Arial" w:hAnsi="Arial" w:cs="Arial"/>
          <w:sz w:val="20"/>
          <w:szCs w:val="20"/>
        </w:rPr>
      </w:pPr>
    </w:p>
    <w:p w14:paraId="6084C73B" w14:textId="008A54CC" w:rsidR="003E5ED7" w:rsidRDefault="003E5ED7" w:rsidP="003E5ED7">
      <w:pPr>
        <w:spacing w:after="0" w:line="240" w:lineRule="auto"/>
        <w:jc w:val="both"/>
        <w:rPr>
          <w:rFonts w:ascii="Arial" w:hAnsi="Arial" w:cs="Arial"/>
          <w:sz w:val="20"/>
          <w:szCs w:val="20"/>
        </w:rPr>
      </w:pPr>
      <w:r>
        <w:rPr>
          <w:rFonts w:ascii="Arial" w:hAnsi="Arial" w:cs="Arial"/>
          <w:sz w:val="20"/>
          <w:szCs w:val="20"/>
        </w:rPr>
        <w:t>All employees are required to complete mandatory Safeguarding Adults and Children training programmes, Levels 1 – 5 dependent on their role within the Trust.</w:t>
      </w:r>
    </w:p>
    <w:p w14:paraId="55E3D20D" w14:textId="1FFE228E" w:rsidR="003E5ED7" w:rsidRDefault="003E5ED7" w:rsidP="003E5ED7">
      <w:pPr>
        <w:spacing w:after="0" w:line="240" w:lineRule="auto"/>
        <w:jc w:val="both"/>
        <w:rPr>
          <w:rFonts w:ascii="Arial" w:hAnsi="Arial" w:cs="Arial"/>
          <w:sz w:val="20"/>
          <w:szCs w:val="20"/>
        </w:rPr>
      </w:pPr>
    </w:p>
    <w:p w14:paraId="73805AC1" w14:textId="1C5F1761" w:rsidR="003E5ED7" w:rsidRDefault="003E5ED7" w:rsidP="003E5ED7">
      <w:pPr>
        <w:spacing w:after="0" w:line="240" w:lineRule="auto"/>
        <w:jc w:val="both"/>
        <w:rPr>
          <w:rFonts w:ascii="Arial" w:hAnsi="Arial" w:cs="Arial"/>
          <w:sz w:val="20"/>
          <w:szCs w:val="20"/>
        </w:rPr>
      </w:pPr>
      <w:r>
        <w:rPr>
          <w:rFonts w:ascii="Arial" w:hAnsi="Arial" w:cs="Arial"/>
          <w:sz w:val="20"/>
          <w:szCs w:val="20"/>
        </w:rPr>
        <w:t>Members of the senior Procurement Team are Chartered Institute of Purchasing and Supply (CIPS) qualified and adhere to the CIPS Code of Conduct which includes undertaking ethical training relating to modern slavery and human trafficking.</w:t>
      </w:r>
    </w:p>
    <w:p w14:paraId="137FD819" w14:textId="77777777" w:rsidR="00C003EF" w:rsidRDefault="00C003EF" w:rsidP="00832C56">
      <w:pPr>
        <w:spacing w:after="0" w:line="240" w:lineRule="auto"/>
        <w:rPr>
          <w:rFonts w:ascii="Arial" w:hAnsi="Arial" w:cs="Arial"/>
          <w:sz w:val="20"/>
          <w:szCs w:val="20"/>
        </w:rPr>
      </w:pPr>
    </w:p>
    <w:p w14:paraId="4E4482E1" w14:textId="5B6E137B" w:rsidR="00092D47" w:rsidRPr="005C5AEB" w:rsidRDefault="00092D47" w:rsidP="005C5AEB">
      <w:pPr>
        <w:spacing w:after="0" w:line="240" w:lineRule="auto"/>
        <w:jc w:val="both"/>
        <w:rPr>
          <w:rFonts w:ascii="Arial" w:hAnsi="Arial" w:cs="Arial"/>
          <w:b/>
          <w:sz w:val="20"/>
          <w:szCs w:val="20"/>
          <w:u w:val="single"/>
        </w:rPr>
      </w:pPr>
      <w:r w:rsidRPr="005C5AEB">
        <w:rPr>
          <w:rFonts w:ascii="Arial" w:hAnsi="Arial" w:cs="Arial"/>
          <w:b/>
          <w:sz w:val="20"/>
          <w:szCs w:val="20"/>
          <w:u w:val="single"/>
        </w:rPr>
        <w:t>Monitoring and Evaluation</w:t>
      </w:r>
    </w:p>
    <w:p w14:paraId="3EA53C01" w14:textId="77777777" w:rsidR="00A93B64" w:rsidRDefault="005C5AEB" w:rsidP="005C5AEB">
      <w:pPr>
        <w:spacing w:after="0" w:line="240" w:lineRule="auto"/>
        <w:jc w:val="both"/>
        <w:rPr>
          <w:rFonts w:ascii="Arial" w:hAnsi="Arial" w:cs="Arial"/>
          <w:sz w:val="20"/>
          <w:szCs w:val="20"/>
        </w:rPr>
      </w:pPr>
      <w:r w:rsidRPr="005C5AEB">
        <w:rPr>
          <w:rFonts w:ascii="Arial" w:hAnsi="Arial" w:cs="Arial"/>
          <w:sz w:val="20"/>
          <w:szCs w:val="20"/>
        </w:rPr>
        <w:t xml:space="preserve">A suite of </w:t>
      </w:r>
      <w:r>
        <w:rPr>
          <w:rFonts w:ascii="Arial" w:hAnsi="Arial" w:cs="Arial"/>
          <w:sz w:val="20"/>
          <w:szCs w:val="20"/>
        </w:rPr>
        <w:t xml:space="preserve">key performance indicators have been identified and will be monitored via contract management meetings including an indicator for modern slavery abuses. </w:t>
      </w:r>
    </w:p>
    <w:p w14:paraId="4FC42251" w14:textId="77777777" w:rsidR="00A93B64" w:rsidRDefault="00A93B64" w:rsidP="005C5AEB">
      <w:pPr>
        <w:spacing w:after="0" w:line="240" w:lineRule="auto"/>
        <w:jc w:val="both"/>
        <w:rPr>
          <w:rFonts w:ascii="Arial" w:hAnsi="Arial" w:cs="Arial"/>
          <w:sz w:val="20"/>
          <w:szCs w:val="20"/>
        </w:rPr>
      </w:pPr>
    </w:p>
    <w:p w14:paraId="5D41D2BB" w14:textId="63FBD917" w:rsidR="00092D47" w:rsidRPr="00092D47" w:rsidRDefault="00C003EF" w:rsidP="005C5AEB">
      <w:pPr>
        <w:spacing w:after="0" w:line="240" w:lineRule="auto"/>
        <w:jc w:val="both"/>
        <w:rPr>
          <w:rFonts w:ascii="Arial" w:hAnsi="Arial" w:cs="Arial"/>
          <w:sz w:val="20"/>
          <w:szCs w:val="20"/>
        </w:rPr>
      </w:pPr>
      <w:r>
        <w:rPr>
          <w:rFonts w:ascii="Arial" w:hAnsi="Arial" w:cs="Arial"/>
          <w:sz w:val="20"/>
          <w:szCs w:val="20"/>
        </w:rPr>
        <w:t>Should modern slavery be identified, immediate support and help will be provided with necessary referrals being made to external partners as appropriate.</w:t>
      </w:r>
    </w:p>
    <w:p w14:paraId="6CA27872" w14:textId="2FF3993D" w:rsidR="00092D47" w:rsidRDefault="00092D47" w:rsidP="00832C56">
      <w:pPr>
        <w:spacing w:after="0" w:line="240" w:lineRule="auto"/>
        <w:rPr>
          <w:rFonts w:ascii="Arial" w:hAnsi="Arial" w:cs="Arial"/>
          <w:b/>
          <w:sz w:val="20"/>
          <w:szCs w:val="20"/>
        </w:rPr>
      </w:pPr>
    </w:p>
    <w:p w14:paraId="2F4A7B53" w14:textId="1ECB9091" w:rsidR="00092D47" w:rsidRPr="005C5AEB" w:rsidRDefault="00092D47" w:rsidP="005C5AEB">
      <w:pPr>
        <w:spacing w:after="0" w:line="240" w:lineRule="auto"/>
        <w:jc w:val="both"/>
        <w:rPr>
          <w:rFonts w:ascii="Arial" w:hAnsi="Arial" w:cs="Arial"/>
          <w:b/>
          <w:sz w:val="20"/>
          <w:szCs w:val="20"/>
          <w:u w:val="single"/>
        </w:rPr>
      </w:pPr>
      <w:r w:rsidRPr="005C5AEB">
        <w:rPr>
          <w:rFonts w:ascii="Arial" w:hAnsi="Arial" w:cs="Arial"/>
          <w:b/>
          <w:sz w:val="20"/>
          <w:szCs w:val="20"/>
          <w:u w:val="single"/>
        </w:rPr>
        <w:t>Approval</w:t>
      </w:r>
    </w:p>
    <w:p w14:paraId="0275CC04" w14:textId="0D28A46F" w:rsidR="00092D47" w:rsidRPr="00095AB4" w:rsidRDefault="00095AB4" w:rsidP="005C5AEB">
      <w:pPr>
        <w:spacing w:after="0" w:line="240" w:lineRule="auto"/>
        <w:jc w:val="both"/>
        <w:rPr>
          <w:rFonts w:ascii="Arial" w:hAnsi="Arial" w:cs="Arial"/>
          <w:sz w:val="20"/>
          <w:szCs w:val="20"/>
        </w:rPr>
      </w:pPr>
      <w:r>
        <w:rPr>
          <w:rFonts w:ascii="Arial" w:hAnsi="Arial" w:cs="Arial"/>
          <w:sz w:val="20"/>
          <w:szCs w:val="20"/>
        </w:rPr>
        <w:t>This statement has been approved by the Audit</w:t>
      </w:r>
      <w:r w:rsidR="00A93B64">
        <w:rPr>
          <w:rFonts w:ascii="Arial" w:hAnsi="Arial" w:cs="Arial"/>
          <w:sz w:val="20"/>
          <w:szCs w:val="20"/>
        </w:rPr>
        <w:t xml:space="preserve"> </w:t>
      </w:r>
      <w:r>
        <w:rPr>
          <w:rFonts w:ascii="Arial" w:hAnsi="Arial" w:cs="Arial"/>
          <w:sz w:val="20"/>
          <w:szCs w:val="20"/>
        </w:rPr>
        <w:t xml:space="preserve">Committee by delegated authority from the </w:t>
      </w:r>
      <w:r w:rsidR="00D82C39">
        <w:rPr>
          <w:rFonts w:ascii="Arial" w:hAnsi="Arial" w:cs="Arial"/>
          <w:sz w:val="20"/>
          <w:szCs w:val="20"/>
        </w:rPr>
        <w:t xml:space="preserve">Trust Board </w:t>
      </w:r>
      <w:r>
        <w:rPr>
          <w:rFonts w:ascii="Arial" w:hAnsi="Arial" w:cs="Arial"/>
          <w:sz w:val="20"/>
          <w:szCs w:val="20"/>
        </w:rPr>
        <w:t>and the committee will review, update and approve this on an annual basis.</w:t>
      </w:r>
    </w:p>
    <w:p w14:paraId="04A52A46" w14:textId="4F5376F3" w:rsidR="00092D47" w:rsidRDefault="00092D47" w:rsidP="00832C56">
      <w:pPr>
        <w:spacing w:after="0" w:line="240" w:lineRule="auto"/>
        <w:rPr>
          <w:rFonts w:ascii="Arial" w:hAnsi="Arial" w:cs="Arial"/>
          <w:b/>
          <w:sz w:val="20"/>
          <w:szCs w:val="20"/>
        </w:rPr>
      </w:pPr>
    </w:p>
    <w:p w14:paraId="500738F8" w14:textId="77777777" w:rsidR="00092D47" w:rsidRDefault="00092D47" w:rsidP="00832C56">
      <w:pPr>
        <w:spacing w:after="0" w:line="240" w:lineRule="auto"/>
        <w:rPr>
          <w:rFonts w:ascii="Arial" w:hAnsi="Arial" w:cs="Arial"/>
          <w:b/>
          <w:sz w:val="20"/>
          <w:szCs w:val="20"/>
        </w:rPr>
      </w:pPr>
    </w:p>
    <w:p w14:paraId="5E3FC34D" w14:textId="77777777" w:rsidR="00832C56" w:rsidRPr="00832C56" w:rsidRDefault="00832C56">
      <w:pPr>
        <w:spacing w:after="0" w:line="240" w:lineRule="auto"/>
        <w:rPr>
          <w:rFonts w:ascii="Arial" w:hAnsi="Arial" w:cs="Arial"/>
          <w:sz w:val="20"/>
          <w:szCs w:val="20"/>
        </w:rPr>
      </w:pPr>
    </w:p>
    <w:sectPr w:rsidR="00832C56" w:rsidRPr="00832C56" w:rsidSect="006A23BF">
      <w:headerReference w:type="even" r:id="rId11"/>
      <w:headerReference w:type="default" r:id="rId12"/>
      <w:footerReference w:type="even" r:id="rId13"/>
      <w:footerReference w:type="default" r:id="rId14"/>
      <w:headerReference w:type="first" r:id="rId15"/>
      <w:footerReference w:type="first" r:id="rId16"/>
      <w:pgSz w:w="11906" w:h="16838"/>
      <w:pgMar w:top="9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A8AD" w14:textId="77777777" w:rsidR="006A23BF" w:rsidRDefault="006A23BF" w:rsidP="006A23BF">
      <w:pPr>
        <w:spacing w:after="0" w:line="240" w:lineRule="auto"/>
      </w:pPr>
      <w:r>
        <w:separator/>
      </w:r>
    </w:p>
  </w:endnote>
  <w:endnote w:type="continuationSeparator" w:id="0">
    <w:p w14:paraId="57BA77E0" w14:textId="77777777" w:rsidR="006A23BF" w:rsidRDefault="006A23BF" w:rsidP="006A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52F3" w14:textId="77777777" w:rsidR="005C794E" w:rsidRDefault="005C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D9B3" w14:textId="77777777" w:rsidR="005C794E" w:rsidRDefault="005C7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9F43" w14:textId="77777777" w:rsidR="005C794E" w:rsidRDefault="005C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B9AFB" w14:textId="77777777" w:rsidR="006A23BF" w:rsidRDefault="006A23BF" w:rsidP="006A23BF">
      <w:pPr>
        <w:spacing w:after="0" w:line="240" w:lineRule="auto"/>
      </w:pPr>
      <w:r>
        <w:separator/>
      </w:r>
    </w:p>
  </w:footnote>
  <w:footnote w:type="continuationSeparator" w:id="0">
    <w:p w14:paraId="392E9839" w14:textId="77777777" w:rsidR="006A23BF" w:rsidRDefault="006A23BF" w:rsidP="006A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61BA" w14:textId="77777777" w:rsidR="005C794E" w:rsidRDefault="005C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97E6" w14:textId="4BD404DB" w:rsidR="005C794E" w:rsidRDefault="005C7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A88B" w14:textId="77777777" w:rsidR="005C794E" w:rsidRDefault="005C7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E2D9E"/>
    <w:multiLevelType w:val="hybridMultilevel"/>
    <w:tmpl w:val="D1564D18"/>
    <w:lvl w:ilvl="0" w:tplc="C108C038">
      <w:start w:val="20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16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1C"/>
    <w:rsid w:val="0000441E"/>
    <w:rsid w:val="0003144D"/>
    <w:rsid w:val="000533AB"/>
    <w:rsid w:val="00084A1B"/>
    <w:rsid w:val="00086C73"/>
    <w:rsid w:val="00092D47"/>
    <w:rsid w:val="00095AB4"/>
    <w:rsid w:val="001573E5"/>
    <w:rsid w:val="00171DFD"/>
    <w:rsid w:val="002B528E"/>
    <w:rsid w:val="002E6FD4"/>
    <w:rsid w:val="00316D3B"/>
    <w:rsid w:val="0032547C"/>
    <w:rsid w:val="003E5ED7"/>
    <w:rsid w:val="00467705"/>
    <w:rsid w:val="004C60C1"/>
    <w:rsid w:val="00512DEB"/>
    <w:rsid w:val="005C5AEB"/>
    <w:rsid w:val="005C794E"/>
    <w:rsid w:val="005D1E8E"/>
    <w:rsid w:val="006331E2"/>
    <w:rsid w:val="006A23BF"/>
    <w:rsid w:val="00741E50"/>
    <w:rsid w:val="00782955"/>
    <w:rsid w:val="00832C56"/>
    <w:rsid w:val="00855312"/>
    <w:rsid w:val="00865FF1"/>
    <w:rsid w:val="008B3B9B"/>
    <w:rsid w:val="00977D9B"/>
    <w:rsid w:val="0098487A"/>
    <w:rsid w:val="009877A6"/>
    <w:rsid w:val="009C4444"/>
    <w:rsid w:val="00A24D15"/>
    <w:rsid w:val="00A56740"/>
    <w:rsid w:val="00A93B64"/>
    <w:rsid w:val="00AE5707"/>
    <w:rsid w:val="00AF00BE"/>
    <w:rsid w:val="00B0606A"/>
    <w:rsid w:val="00B17529"/>
    <w:rsid w:val="00B96A1C"/>
    <w:rsid w:val="00BE22DB"/>
    <w:rsid w:val="00C003EF"/>
    <w:rsid w:val="00C76400"/>
    <w:rsid w:val="00D82C39"/>
    <w:rsid w:val="00D87466"/>
    <w:rsid w:val="00DB7FE0"/>
    <w:rsid w:val="00DF3834"/>
    <w:rsid w:val="00E27A10"/>
    <w:rsid w:val="00E92A22"/>
    <w:rsid w:val="00EE344B"/>
    <w:rsid w:val="00F51377"/>
    <w:rsid w:val="00F65951"/>
    <w:rsid w:val="00FD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7021A"/>
  <w15:docId w15:val="{B943F1CC-D48C-4B12-BC44-96782757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B528E"/>
  </w:style>
  <w:style w:type="character" w:styleId="Hyperlink">
    <w:name w:val="Hyperlink"/>
    <w:basedOn w:val="DefaultParagraphFont"/>
    <w:uiPriority w:val="99"/>
    <w:unhideWhenUsed/>
    <w:rsid w:val="002B528E"/>
    <w:rPr>
      <w:color w:val="0000FF"/>
      <w:u w:val="single"/>
    </w:rPr>
  </w:style>
  <w:style w:type="paragraph" w:styleId="BalloonText">
    <w:name w:val="Balloon Text"/>
    <w:basedOn w:val="Normal"/>
    <w:link w:val="BalloonTextChar"/>
    <w:uiPriority w:val="99"/>
    <w:semiHidden/>
    <w:unhideWhenUsed/>
    <w:rsid w:val="002B5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8E"/>
    <w:rPr>
      <w:rFonts w:ascii="Tahoma" w:hAnsi="Tahoma" w:cs="Tahoma"/>
      <w:sz w:val="16"/>
      <w:szCs w:val="16"/>
    </w:rPr>
  </w:style>
  <w:style w:type="paragraph" w:styleId="Header">
    <w:name w:val="header"/>
    <w:basedOn w:val="Normal"/>
    <w:link w:val="HeaderChar"/>
    <w:uiPriority w:val="99"/>
    <w:unhideWhenUsed/>
    <w:rsid w:val="006A2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BF"/>
  </w:style>
  <w:style w:type="paragraph" w:styleId="Footer">
    <w:name w:val="footer"/>
    <w:basedOn w:val="Normal"/>
    <w:link w:val="FooterChar"/>
    <w:uiPriority w:val="99"/>
    <w:unhideWhenUsed/>
    <w:rsid w:val="006A2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BF"/>
  </w:style>
  <w:style w:type="paragraph" w:styleId="ListParagraph">
    <w:name w:val="List Paragraph"/>
    <w:basedOn w:val="Normal"/>
    <w:uiPriority w:val="34"/>
    <w:qFormat/>
    <w:rsid w:val="00BE22DB"/>
    <w:pPr>
      <w:ind w:left="720"/>
      <w:contextualSpacing/>
    </w:pPr>
  </w:style>
  <w:style w:type="paragraph" w:styleId="Revision">
    <w:name w:val="Revision"/>
    <w:hidden/>
    <w:uiPriority w:val="99"/>
    <w:semiHidden/>
    <w:rsid w:val="009C4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345541">
      <w:bodyDiv w:val="1"/>
      <w:marLeft w:val="0"/>
      <w:marRight w:val="0"/>
      <w:marTop w:val="0"/>
      <w:marBottom w:val="0"/>
      <w:divBdr>
        <w:top w:val="none" w:sz="0" w:space="0" w:color="auto"/>
        <w:left w:val="none" w:sz="0" w:space="0" w:color="auto"/>
        <w:bottom w:val="none" w:sz="0" w:space="0" w:color="auto"/>
        <w:right w:val="none" w:sz="0" w:space="0" w:color="auto"/>
      </w:divBdr>
      <w:divsChild>
        <w:div w:id="92944176">
          <w:marLeft w:val="0"/>
          <w:marRight w:val="0"/>
          <w:marTop w:val="0"/>
          <w:marBottom w:val="0"/>
          <w:divBdr>
            <w:top w:val="none" w:sz="0" w:space="0" w:color="auto"/>
            <w:left w:val="none" w:sz="0" w:space="0" w:color="auto"/>
            <w:bottom w:val="none" w:sz="0" w:space="0" w:color="auto"/>
            <w:right w:val="none" w:sz="0" w:space="0" w:color="auto"/>
          </w:divBdr>
          <w:divsChild>
            <w:div w:id="1844009333">
              <w:marLeft w:val="0"/>
              <w:marRight w:val="0"/>
              <w:marTop w:val="0"/>
              <w:marBottom w:val="0"/>
              <w:divBdr>
                <w:top w:val="none" w:sz="0" w:space="0" w:color="auto"/>
                <w:left w:val="none" w:sz="0" w:space="0" w:color="auto"/>
                <w:bottom w:val="none" w:sz="0" w:space="0" w:color="auto"/>
                <w:right w:val="none" w:sz="0" w:space="0" w:color="auto"/>
              </w:divBdr>
              <w:divsChild>
                <w:div w:id="11193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ce/sour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mperial.nhs.uk/about-u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51EC-C289-4DE8-8EC6-21C009EE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871</Words>
  <Characters>4967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Goddard, Stephanie</dc:creator>
  <cp:lastModifiedBy>CUSIMANO, Kathryn (IMPERIAL COLLEGE HEALTHCARE NHS TRUST)</cp:lastModifiedBy>
  <cp:revision>2</cp:revision>
  <cp:lastPrinted>2025-06-10T06:29:00Z</cp:lastPrinted>
  <dcterms:created xsi:type="dcterms:W3CDTF">2025-08-07T12:38:00Z</dcterms:created>
  <dcterms:modified xsi:type="dcterms:W3CDTF">2025-08-07T12:38:00Z</dcterms:modified>
</cp:coreProperties>
</file>